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DD689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C457B4" w:rsidRPr="00352FF8" w:rsidRDefault="00DD689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C457B4" w:rsidRPr="00352FF8" w:rsidRDefault="00DD689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C457B4" w:rsidRPr="00352FF8" w:rsidRDefault="00DD689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DD689C">
        <w:rPr>
          <w:rFonts w:ascii="Times New Roman" w:hAnsi="Times New Roman"/>
          <w:sz w:val="24"/>
          <w:szCs w:val="24"/>
          <w:lang w:val="sr-Latn-C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 xml:space="preserve"> 06-2/</w:t>
      </w:r>
      <w:r w:rsidR="004669FE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</w:rPr>
        <w:t>3</w:t>
      </w:r>
    </w:p>
    <w:p w:rsidR="00C457B4" w:rsidRPr="00352FF8" w:rsidRDefault="004669FE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689C">
        <w:rPr>
          <w:rFonts w:ascii="Times New Roman" w:hAnsi="Times New Roman"/>
          <w:sz w:val="24"/>
          <w:szCs w:val="24"/>
        </w:rPr>
        <w:t>jun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Latn-CS"/>
        </w:rPr>
        <w:t>202</w:t>
      </w:r>
      <w:r w:rsidR="00FB17B2">
        <w:rPr>
          <w:rFonts w:ascii="Times New Roman" w:hAnsi="Times New Roman"/>
          <w:sz w:val="24"/>
          <w:szCs w:val="24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DD689C">
        <w:rPr>
          <w:rFonts w:ascii="Times New Roman" w:hAnsi="Times New Roman"/>
          <w:sz w:val="24"/>
          <w:szCs w:val="24"/>
          <w:lang w:val="sr-Latn-CS"/>
        </w:rPr>
        <w:t>godine</w:t>
      </w:r>
    </w:p>
    <w:p w:rsidR="00C457B4" w:rsidRPr="00352FF8" w:rsidRDefault="00DD689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4669FE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DD689C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C457B4" w:rsidRPr="00352FF8" w:rsidRDefault="004669FE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</w:rPr>
        <w:t xml:space="preserve">15. </w:t>
      </w:r>
      <w:r w:rsidR="00DD689C">
        <w:rPr>
          <w:szCs w:val="24"/>
          <w:lang w:val="sr-Cyrl-CS"/>
        </w:rPr>
        <w:t>SEDNICE</w:t>
      </w:r>
      <w:r w:rsidR="00C457B4" w:rsidRPr="00352FF8">
        <w:rPr>
          <w:szCs w:val="24"/>
          <w:lang w:val="sr-Cyrl-CS"/>
        </w:rPr>
        <w:t xml:space="preserve"> </w:t>
      </w:r>
      <w:r w:rsidR="00DD689C">
        <w:rPr>
          <w:szCs w:val="24"/>
          <w:lang w:val="sr-Cyrl-CS"/>
        </w:rPr>
        <w:t>ODBORA</w:t>
      </w:r>
      <w:r w:rsidR="00C457B4" w:rsidRPr="00352FF8">
        <w:rPr>
          <w:szCs w:val="24"/>
          <w:lang w:val="sr-Cyrl-CS"/>
        </w:rPr>
        <w:t xml:space="preserve"> </w:t>
      </w:r>
      <w:r w:rsidR="00DD689C">
        <w:rPr>
          <w:szCs w:val="24"/>
          <w:lang w:val="sr-Cyrl-CS"/>
        </w:rPr>
        <w:t>ZA</w:t>
      </w:r>
      <w:r w:rsidR="00C457B4" w:rsidRPr="00352FF8">
        <w:rPr>
          <w:szCs w:val="24"/>
          <w:lang w:val="sr-Cyrl-CS"/>
        </w:rPr>
        <w:t xml:space="preserve"> </w:t>
      </w:r>
      <w:r w:rsidR="00DD689C">
        <w:rPr>
          <w:szCs w:val="24"/>
          <w:lang w:val="sr-Cyrl-CS"/>
        </w:rPr>
        <w:t>POLjOPRIVREDU</w:t>
      </w:r>
      <w:r w:rsidR="00C457B4" w:rsidRPr="00352FF8">
        <w:rPr>
          <w:szCs w:val="24"/>
          <w:lang w:val="sr-Cyrl-CS"/>
        </w:rPr>
        <w:t xml:space="preserve">, </w:t>
      </w:r>
      <w:r w:rsidR="00DD689C">
        <w:rPr>
          <w:szCs w:val="24"/>
          <w:lang w:val="sr-Cyrl-CS"/>
        </w:rPr>
        <w:t>ŠUMARSTVO</w:t>
      </w:r>
    </w:p>
    <w:p w:rsidR="00C457B4" w:rsidRPr="00352FF8" w:rsidRDefault="00DD689C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C457B4" w:rsidRPr="00352FF8">
        <w:rPr>
          <w:szCs w:val="24"/>
          <w:lang w:val="sr-Cyrl-CS"/>
        </w:rPr>
        <w:t xml:space="preserve"> </w:t>
      </w:r>
      <w:r w:rsidR="004669FE">
        <w:rPr>
          <w:szCs w:val="24"/>
        </w:rPr>
        <w:t>13</w:t>
      </w:r>
      <w:r w:rsidR="00C457B4" w:rsidRPr="00352FF8">
        <w:rPr>
          <w:szCs w:val="24"/>
        </w:rPr>
        <w:t>.</w:t>
      </w:r>
      <w:r w:rsidR="004669F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JUNA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="00C457B4" w:rsidRPr="00352FF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DD689C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457B4" w:rsidRPr="00352FF8">
        <w:rPr>
          <w:szCs w:val="24"/>
          <w:lang w:val="sr-Cyrl-CS"/>
        </w:rPr>
        <w:t xml:space="preserve"> 1</w:t>
      </w:r>
      <w:r w:rsidR="00CB2EEE">
        <w:rPr>
          <w:szCs w:val="24"/>
        </w:rPr>
        <w:t>1</w:t>
      </w:r>
      <w:r w:rsidR="00C457B4" w:rsidRPr="00352FF8">
        <w:rPr>
          <w:szCs w:val="24"/>
          <w:lang w:val="sr-Cyrl-CS"/>
        </w:rPr>
        <w:t>,</w:t>
      </w:r>
      <w:r w:rsidR="00FB17B2">
        <w:rPr>
          <w:szCs w:val="24"/>
        </w:rPr>
        <w:t>10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C457B4" w:rsidRPr="00352FF8">
        <w:rPr>
          <w:szCs w:val="24"/>
          <w:lang w:val="sr-Cyrl-CS"/>
        </w:rPr>
        <w:t xml:space="preserve">. </w:t>
      </w:r>
    </w:p>
    <w:p w:rsidR="00C457B4" w:rsidRPr="00352FF8" w:rsidRDefault="00DD689C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57B4" w:rsidRDefault="00DD689C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:</w:t>
      </w:r>
      <w:r w:rsidR="00C457B4" w:rsidRPr="00352FF8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C457B4" w:rsidRPr="0035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C457B4" w:rsidRPr="00352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Milica</w:t>
      </w:r>
      <w:r w:rsidR="00CB2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CB2EEE">
        <w:rPr>
          <w:rFonts w:ascii="Times New Roman" w:hAnsi="Times New Roman"/>
          <w:sz w:val="24"/>
          <w:szCs w:val="24"/>
        </w:rPr>
        <w:t>,</w:t>
      </w:r>
      <w:r w:rsidR="004A6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Milosav</w:t>
      </w:r>
      <w:r w:rsidR="00FB1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Milojević</w:t>
      </w:r>
      <w:r w:rsidR="00FB17B2">
        <w:rPr>
          <w:rFonts w:ascii="Times New Roman" w:hAnsi="Times New Roman"/>
          <w:sz w:val="24"/>
          <w:szCs w:val="24"/>
        </w:rPr>
        <w:t>,</w:t>
      </w:r>
      <w:r w:rsidR="00CB2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C457B4" w:rsidRPr="0035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C457B4" w:rsidRPr="00352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</w:t>
      </w:r>
      <w:r w:rsidR="00C457B4" w:rsidRPr="0035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C457B4" w:rsidRPr="00352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Momir</w:t>
      </w:r>
      <w:r w:rsidR="00C457B4" w:rsidRPr="0035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Stojilković</w:t>
      </w:r>
      <w:r w:rsidR="00C457B4" w:rsidRPr="00352FF8">
        <w:rPr>
          <w:rFonts w:ascii="Times New Roman" w:hAnsi="Times New Roman"/>
          <w:sz w:val="24"/>
          <w:szCs w:val="24"/>
        </w:rPr>
        <w:t>,</w:t>
      </w:r>
      <w:r w:rsidR="004A6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Akoš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Ujhelji</w:t>
      </w:r>
      <w:r w:rsidR="004669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Dijana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Radović</w:t>
      </w:r>
      <w:r w:rsidR="004669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Anna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Oreg</w:t>
      </w:r>
      <w:r w:rsidR="004669FE">
        <w:rPr>
          <w:rFonts w:ascii="Times New Roman" w:hAnsi="Times New Roman"/>
          <w:sz w:val="24"/>
          <w:szCs w:val="24"/>
          <w:lang w:val="sr-Cyrl-CS"/>
        </w:rPr>
        <w:t>,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Miroslav</w:t>
      </w:r>
      <w:r w:rsidR="00CB2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Aleksić</w:t>
      </w:r>
      <w:r w:rsidR="00CB2EEE">
        <w:rPr>
          <w:rFonts w:ascii="Times New Roman" w:hAnsi="Times New Roman"/>
          <w:sz w:val="24"/>
          <w:szCs w:val="24"/>
        </w:rPr>
        <w:t>,</w:t>
      </w:r>
      <w:r w:rsidR="00611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C457B4" w:rsidRPr="0035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132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Mitrović</w:t>
      </w:r>
      <w:r w:rsidR="004A6C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Marko</w:t>
      </w:r>
      <w:r w:rsidR="00492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Ristić</w:t>
      </w:r>
      <w:r w:rsidR="004927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Dejan</w:t>
      </w:r>
      <w:r w:rsidR="00214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Ignjatović</w:t>
      </w:r>
      <w:r w:rsidR="004669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Milovan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Jakovljević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Ilo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Mihajlovski</w:t>
      </w:r>
      <w:r w:rsidR="004669FE">
        <w:rPr>
          <w:rFonts w:ascii="Times New Roman" w:hAnsi="Times New Roman"/>
          <w:sz w:val="24"/>
          <w:szCs w:val="24"/>
          <w:lang w:val="sr-Cyrl-CS"/>
        </w:rPr>
        <w:t>.</w:t>
      </w:r>
    </w:p>
    <w:p w:rsidR="004669FE" w:rsidRDefault="00DD689C" w:rsidP="004927C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Sednici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A5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Branko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Vukajlović</w:t>
      </w:r>
      <w:r w:rsidR="004669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zamenik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Zorana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Sandića</w:t>
      </w:r>
      <w:r w:rsidR="004669FE">
        <w:rPr>
          <w:rFonts w:ascii="Times New Roman" w:hAnsi="Times New Roman"/>
          <w:sz w:val="24"/>
          <w:szCs w:val="24"/>
        </w:rPr>
        <w:t>).</w:t>
      </w:r>
      <w:proofErr w:type="gramEnd"/>
    </w:p>
    <w:p w:rsidR="004927C3" w:rsidRPr="004669FE" w:rsidRDefault="004669FE" w:rsidP="004927C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689C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D689C">
        <w:rPr>
          <w:rFonts w:ascii="Times New Roman" w:hAnsi="Times New Roman"/>
          <w:sz w:val="24"/>
          <w:szCs w:val="24"/>
        </w:rPr>
        <w:t>je</w:t>
      </w:r>
      <w:r w:rsidR="004A5A10">
        <w:rPr>
          <w:rFonts w:ascii="Times New Roman" w:hAnsi="Times New Roman"/>
          <w:sz w:val="24"/>
          <w:szCs w:val="24"/>
        </w:rPr>
        <w:t xml:space="preserve"> </w:t>
      </w:r>
      <w:r w:rsidR="00DD689C">
        <w:rPr>
          <w:rFonts w:ascii="Times New Roman" w:hAnsi="Times New Roman"/>
          <w:sz w:val="24"/>
          <w:szCs w:val="24"/>
        </w:rPr>
        <w:t>prisustvovao</w:t>
      </w:r>
      <w:r w:rsidR="006E30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689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D689C">
        <w:rPr>
          <w:rFonts w:ascii="Times New Roman" w:hAnsi="Times New Roman"/>
          <w:sz w:val="24"/>
          <w:szCs w:val="24"/>
        </w:rPr>
        <w:t>zamenik</w:t>
      </w:r>
      <w:r>
        <w:rPr>
          <w:rFonts w:ascii="Times New Roman" w:hAnsi="Times New Roman"/>
          <w:sz w:val="24"/>
          <w:szCs w:val="24"/>
        </w:rPr>
        <w:t xml:space="preserve"> </w:t>
      </w:r>
      <w:r w:rsidR="00DD689C">
        <w:rPr>
          <w:rFonts w:ascii="Times New Roman" w:hAnsi="Times New Roman"/>
          <w:sz w:val="24"/>
          <w:szCs w:val="24"/>
        </w:rPr>
        <w:t>člana</w:t>
      </w:r>
      <w:r>
        <w:rPr>
          <w:rFonts w:ascii="Times New Roman" w:hAnsi="Times New Roman"/>
          <w:sz w:val="24"/>
          <w:szCs w:val="24"/>
        </w:rPr>
        <w:t xml:space="preserve"> </w:t>
      </w:r>
      <w:r w:rsidR="00DD689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D689C">
        <w:rPr>
          <w:rFonts w:ascii="Times New Roman" w:hAnsi="Times New Roman"/>
          <w:sz w:val="24"/>
          <w:szCs w:val="24"/>
        </w:rPr>
        <w:t>Milimir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DD689C">
        <w:rPr>
          <w:rFonts w:ascii="Times New Roman" w:hAnsi="Times New Roman"/>
          <w:sz w:val="24"/>
          <w:szCs w:val="24"/>
        </w:rPr>
        <w:t>Vujadinović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457B4" w:rsidRPr="00352FF8" w:rsidRDefault="00DD689C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Kalajdžić</w:t>
      </w:r>
      <w:r w:rsidR="009D114F">
        <w:rPr>
          <w:rFonts w:ascii="Times New Roman" w:hAnsi="Times New Roman"/>
          <w:sz w:val="24"/>
          <w:szCs w:val="24"/>
        </w:rPr>
        <w:t>,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Dejan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Bulatović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Bratimir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Vasiljević</w:t>
      </w:r>
      <w:r w:rsidR="004669FE">
        <w:rPr>
          <w:rFonts w:ascii="Times New Roman" w:hAnsi="Times New Roman"/>
          <w:sz w:val="24"/>
          <w:szCs w:val="24"/>
        </w:rPr>
        <w:t>,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.</w:t>
      </w:r>
    </w:p>
    <w:p w:rsidR="0043493A" w:rsidRPr="0043493A" w:rsidRDefault="00DD689C" w:rsidP="0043493A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AD512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AD5121">
        <w:rPr>
          <w:szCs w:val="24"/>
          <w:lang w:val="sr-Cyrl-CS"/>
        </w:rPr>
        <w:t>:</w:t>
      </w:r>
      <w:r w:rsid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Jelena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Tanasković</w:t>
      </w:r>
      <w:r w:rsidR="00ED70D0" w:rsidRPr="00ED70D0">
        <w:rPr>
          <w:szCs w:val="24"/>
          <w:lang w:val="sr-Cyrl-CS"/>
        </w:rPr>
        <w:t>,</w:t>
      </w:r>
      <w:r w:rsid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</w:t>
      </w:r>
      <w:r w:rsidR="00ED70D0" w:rsidRPr="00ED70D0">
        <w:rPr>
          <w:szCs w:val="24"/>
          <w:lang w:val="sr-Cyrl-CS"/>
        </w:rPr>
        <w:t>,</w:t>
      </w:r>
      <w:r w:rsid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Veljko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Odalović</w:t>
      </w:r>
      <w:r w:rsidR="00ED70D0" w:rsidRPr="00ED70D0">
        <w:rPr>
          <w:szCs w:val="24"/>
          <w:lang w:val="sr-Cyrl-CS"/>
        </w:rPr>
        <w:t>,</w:t>
      </w:r>
      <w:r w:rsid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državni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ED70D0" w:rsidRPr="00ED70D0">
        <w:rPr>
          <w:szCs w:val="24"/>
          <w:lang w:val="sr-Cyrl-CS"/>
        </w:rPr>
        <w:t>,</w:t>
      </w:r>
      <w:r w:rsid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Boban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Kostić</w:t>
      </w:r>
      <w:r w:rsidR="00ED70D0" w:rsidRPr="00ED70D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ED70D0" w:rsidRPr="00ED70D0">
        <w:rPr>
          <w:szCs w:val="24"/>
          <w:lang w:val="sr-Cyrl-CS"/>
        </w:rPr>
        <w:t>,</w:t>
      </w:r>
      <w:r w:rsid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Nenad</w:t>
      </w:r>
      <w:r w:rsid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Katanić</w:t>
      </w:r>
      <w:r w:rsidR="00ED70D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agrarnu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politiku</w:t>
      </w:r>
      <w:r w:rsidR="00ED70D0" w:rsidRPr="00ED70D0">
        <w:rPr>
          <w:szCs w:val="24"/>
          <w:lang w:val="sr-Cyrl-CS"/>
        </w:rPr>
        <w:t>,</w:t>
      </w:r>
      <w:r w:rsid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Nenad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Vujović</w:t>
      </w:r>
      <w:r w:rsidR="00ED70D0" w:rsidRPr="00ED70D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poljoprivrednu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inspekciju</w:t>
      </w:r>
      <w:r w:rsidR="00ED70D0" w:rsidRPr="00ED70D0">
        <w:rPr>
          <w:szCs w:val="24"/>
          <w:lang w:val="sr-Cyrl-CS"/>
        </w:rPr>
        <w:t>,</w:t>
      </w:r>
      <w:r w:rsidR="00ED70D0">
        <w:rPr>
          <w:lang w:val="sr-Cyrl-RS"/>
        </w:rPr>
        <w:t xml:space="preserve"> </w:t>
      </w:r>
      <w:r>
        <w:rPr>
          <w:szCs w:val="24"/>
          <w:lang w:val="sr-Cyrl-CS"/>
        </w:rPr>
        <w:t>Sanja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Danilović</w:t>
      </w:r>
      <w:r w:rsidR="00ED70D0" w:rsidRPr="00ED70D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agrarna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plaćanja</w:t>
      </w:r>
      <w:r w:rsidR="00ED70D0" w:rsidRPr="00ED70D0">
        <w:rPr>
          <w:szCs w:val="24"/>
          <w:lang w:val="sr-Cyrl-CS"/>
        </w:rPr>
        <w:t>,</w:t>
      </w:r>
      <w:r w:rsidR="00ED70D0">
        <w:rPr>
          <w:lang w:val="sr-Cyrl-RS"/>
        </w:rPr>
        <w:t xml:space="preserve"> </w:t>
      </w:r>
      <w:r>
        <w:rPr>
          <w:szCs w:val="24"/>
          <w:lang w:val="sr-Cyrl-CS"/>
        </w:rPr>
        <w:t>Branko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Lakić</w:t>
      </w:r>
      <w:r w:rsidR="00ED70D0" w:rsidRPr="00ED70D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poljoprivredno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zemljište</w:t>
      </w:r>
      <w:r w:rsidR="00ED70D0" w:rsidRPr="00ED70D0">
        <w:rPr>
          <w:szCs w:val="24"/>
          <w:lang w:val="sr-Cyrl-CS"/>
        </w:rPr>
        <w:t>,</w:t>
      </w:r>
      <w:r w:rsidR="00ED70D0">
        <w:rPr>
          <w:lang w:val="sr-Cyrl-RS"/>
        </w:rPr>
        <w:t xml:space="preserve"> </w:t>
      </w:r>
      <w:r>
        <w:rPr>
          <w:szCs w:val="24"/>
          <w:lang w:val="sr-Cyrl-CS"/>
        </w:rPr>
        <w:t>Nebojša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Milosavljević</w:t>
      </w:r>
      <w:r w:rsidR="00ED70D0" w:rsidRPr="00ED70D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zaštitu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bilja</w:t>
      </w:r>
      <w:r w:rsidR="00ED70D0" w:rsidRPr="00ED70D0">
        <w:rPr>
          <w:szCs w:val="24"/>
          <w:lang w:val="sr-Cyrl-CS"/>
        </w:rPr>
        <w:t>,</w:t>
      </w:r>
      <w:r w:rsidR="00ED70D0">
        <w:rPr>
          <w:lang w:val="sr-Cyrl-RS"/>
        </w:rPr>
        <w:t xml:space="preserve"> </w:t>
      </w:r>
      <w:r>
        <w:rPr>
          <w:szCs w:val="24"/>
          <w:lang w:val="sr-Cyrl-CS"/>
        </w:rPr>
        <w:t>Aleksandra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Božić</w:t>
      </w:r>
      <w:r w:rsidR="00ED70D0" w:rsidRPr="00ED70D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Direkcije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nacionalne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referentne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laboratorije</w:t>
      </w:r>
      <w:r w:rsidR="00ED70D0" w:rsidRPr="00ED70D0">
        <w:rPr>
          <w:szCs w:val="24"/>
          <w:lang w:val="sr-Cyrl-CS"/>
        </w:rPr>
        <w:t>,</w:t>
      </w:r>
      <w:r w:rsidR="00ED70D0">
        <w:rPr>
          <w:lang w:val="sr-Cyrl-RS"/>
        </w:rPr>
        <w:t xml:space="preserve"> </w:t>
      </w:r>
      <w:r>
        <w:rPr>
          <w:szCs w:val="24"/>
          <w:lang w:val="sr-Cyrl-CS"/>
        </w:rPr>
        <w:t>Saša</w:t>
      </w:r>
      <w:r w:rsidR="00ED70D0" w:rsidRPr="00ED7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Stamatović</w:t>
      </w:r>
      <w:r w:rsidR="0043493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šume</w:t>
      </w:r>
      <w:r w:rsidR="0043493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Vedrana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Ilić</w:t>
      </w:r>
      <w:r w:rsidR="0043493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međunarodnu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saradnju</w:t>
      </w:r>
      <w:r w:rsidR="0043493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Nenad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Dolovac</w:t>
      </w:r>
      <w:r w:rsidR="0043493A" w:rsidRPr="0043493A">
        <w:rPr>
          <w:szCs w:val="24"/>
          <w:lang w:val="sr-Cyrl-CS"/>
        </w:rPr>
        <w:t>,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šef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kabineta</w:t>
      </w:r>
      <w:r w:rsidR="0043493A">
        <w:rPr>
          <w:szCs w:val="24"/>
          <w:lang w:val="sr-Cyrl-CS"/>
        </w:rPr>
        <w:t xml:space="preserve">; </w:t>
      </w:r>
      <w:r>
        <w:rPr>
          <w:szCs w:val="24"/>
          <w:lang w:val="sr-Cyrl-RS"/>
        </w:rPr>
        <w:t>Radoje</w:t>
      </w:r>
      <w:r w:rsidR="0043493A" w:rsidRPr="004349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Cvetić</w:t>
      </w:r>
      <w:r w:rsidR="0043493A" w:rsidRPr="0043493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otkupljivač</w:t>
      </w:r>
      <w:r w:rsidR="004349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malina</w:t>
      </w:r>
      <w:r w:rsidR="0043493A">
        <w:rPr>
          <w:szCs w:val="24"/>
          <w:lang w:val="sr-Cyrl-RS"/>
        </w:rPr>
        <w:t xml:space="preserve">, </w:t>
      </w:r>
      <w:r>
        <w:rPr>
          <w:szCs w:val="24"/>
          <w:lang w:val="sr-Cyrl-CS"/>
        </w:rPr>
        <w:t>Sulejman</w:t>
      </w:r>
      <w:r w:rsidR="0043493A" w:rsidRPr="0043493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Obućina</w:t>
      </w:r>
      <w:r w:rsidR="0043493A" w:rsidRPr="0043493A">
        <w:rPr>
          <w:szCs w:val="24"/>
          <w:lang w:val="sr-Cyrl-CS"/>
        </w:rPr>
        <w:t>,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Milutin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Živković</w:t>
      </w:r>
      <w:r w:rsidR="0043493A" w:rsidRPr="0043493A">
        <w:rPr>
          <w:szCs w:val="24"/>
          <w:lang w:val="sr-Cyrl-CS"/>
        </w:rPr>
        <w:t>,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Milan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Đukić</w:t>
      </w:r>
      <w:r w:rsidR="0043493A" w:rsidRPr="0043493A">
        <w:rPr>
          <w:szCs w:val="24"/>
          <w:lang w:val="sr-Cyrl-CS"/>
        </w:rPr>
        <w:t>,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Borko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Pavić</w:t>
      </w:r>
      <w:r w:rsidR="0043493A" w:rsidRPr="0043493A">
        <w:rPr>
          <w:szCs w:val="24"/>
          <w:lang w:val="sr-Cyrl-CS"/>
        </w:rPr>
        <w:t>,</w:t>
      </w:r>
      <w:r w:rsidR="0043493A">
        <w:rPr>
          <w:lang w:val="sr-Cyrl-RS"/>
        </w:rPr>
        <w:t xml:space="preserve"> </w:t>
      </w:r>
      <w:r>
        <w:rPr>
          <w:szCs w:val="24"/>
          <w:lang w:val="sr-Cyrl-CS"/>
        </w:rPr>
        <w:t>Živorad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Novitović</w:t>
      </w:r>
      <w:r w:rsidR="0043493A" w:rsidRPr="0043493A">
        <w:rPr>
          <w:szCs w:val="24"/>
          <w:lang w:val="sr-Cyrl-CS"/>
        </w:rPr>
        <w:t>,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malinara</w:t>
      </w:r>
      <w:r w:rsidR="0043493A">
        <w:rPr>
          <w:szCs w:val="24"/>
          <w:lang w:val="sr-Cyrl-CS"/>
        </w:rPr>
        <w:t xml:space="preserve">; </w:t>
      </w:r>
      <w:r>
        <w:rPr>
          <w:szCs w:val="24"/>
          <w:lang w:val="sr-Cyrl-CS"/>
        </w:rPr>
        <w:t>Milorad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Pantić</w:t>
      </w:r>
      <w:r w:rsidR="0043493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Udruženje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rasadničara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43493A">
        <w:rPr>
          <w:szCs w:val="24"/>
          <w:lang w:val="sr-Cyrl-CS"/>
        </w:rPr>
        <w:t xml:space="preserve">; </w:t>
      </w:r>
      <w:r>
        <w:rPr>
          <w:szCs w:val="24"/>
          <w:lang w:val="sr-Cyrl-CS"/>
        </w:rPr>
        <w:t>Gerasim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Atanasković</w:t>
      </w:r>
      <w:r w:rsidR="0043493A" w:rsidRPr="0043493A">
        <w:rPr>
          <w:szCs w:val="24"/>
          <w:lang w:val="sr-Cyrl-CS"/>
        </w:rPr>
        <w:t>,</w:t>
      </w:r>
      <w:r w:rsid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Udruženje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lozno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sadnog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materijala</w:t>
      </w:r>
      <w:r w:rsidR="0043493A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43493A" w:rsidRPr="0043493A">
        <w:rPr>
          <w:szCs w:val="24"/>
          <w:lang w:val="sr-Cyrl-CS"/>
        </w:rPr>
        <w:t>.</w:t>
      </w:r>
    </w:p>
    <w:p w:rsidR="00ED70D0" w:rsidRPr="00342329" w:rsidRDefault="00ED70D0" w:rsidP="00342329">
      <w:pPr>
        <w:spacing w:after="0" w:line="240" w:lineRule="auto"/>
        <w:jc w:val="both"/>
        <w:rPr>
          <w:szCs w:val="24"/>
          <w:lang w:val="sr-Cyrl-RS"/>
        </w:rPr>
      </w:pPr>
    </w:p>
    <w:p w:rsidR="0002312F" w:rsidRDefault="00DD689C" w:rsidP="0002312F">
      <w:pPr>
        <w:spacing w:after="0" w:line="240" w:lineRule="auto"/>
        <w:ind w:firstLine="567"/>
        <w:jc w:val="both"/>
        <w:rPr>
          <w:szCs w:val="24"/>
        </w:rPr>
      </w:pPr>
      <w:r>
        <w:rPr>
          <w:bCs/>
          <w:szCs w:val="24"/>
        </w:rPr>
        <w:t>Pre</w:t>
      </w:r>
      <w:r w:rsidR="0002312F" w:rsidRPr="00125E44">
        <w:rPr>
          <w:bCs/>
          <w:szCs w:val="24"/>
        </w:rPr>
        <w:t xml:space="preserve"> </w:t>
      </w:r>
      <w:r>
        <w:rPr>
          <w:bCs/>
          <w:szCs w:val="24"/>
        </w:rPr>
        <w:t>utvrđivanja</w:t>
      </w:r>
      <w:r w:rsidR="0002312F" w:rsidRPr="00125E44">
        <w:rPr>
          <w:bCs/>
          <w:szCs w:val="24"/>
        </w:rPr>
        <w:t xml:space="preserve"> </w:t>
      </w:r>
      <w:r>
        <w:rPr>
          <w:bCs/>
          <w:szCs w:val="24"/>
        </w:rPr>
        <w:t>dnevnog</w:t>
      </w:r>
      <w:r w:rsidR="0002312F" w:rsidRPr="00125E44">
        <w:rPr>
          <w:bCs/>
          <w:szCs w:val="24"/>
        </w:rPr>
        <w:t xml:space="preserve"> </w:t>
      </w:r>
      <w:r>
        <w:rPr>
          <w:bCs/>
          <w:szCs w:val="24"/>
        </w:rPr>
        <w:t>reda</w:t>
      </w:r>
      <w:r w:rsidR="004669FE">
        <w:rPr>
          <w:bCs/>
          <w:szCs w:val="24"/>
        </w:rPr>
        <w:t xml:space="preserve">, </w:t>
      </w:r>
      <w:r>
        <w:rPr>
          <w:bCs/>
          <w:szCs w:val="24"/>
        </w:rPr>
        <w:t>njegovu</w:t>
      </w:r>
      <w:r w:rsidR="004669FE">
        <w:rPr>
          <w:bCs/>
          <w:szCs w:val="24"/>
        </w:rPr>
        <w:t xml:space="preserve"> </w:t>
      </w:r>
      <w:r>
        <w:rPr>
          <w:bCs/>
          <w:szCs w:val="24"/>
        </w:rPr>
        <w:t>dopunu</w:t>
      </w:r>
      <w:r w:rsidR="004669FE">
        <w:rPr>
          <w:bCs/>
          <w:szCs w:val="24"/>
        </w:rPr>
        <w:t xml:space="preserve"> </w:t>
      </w:r>
      <w:r>
        <w:rPr>
          <w:bCs/>
          <w:szCs w:val="24"/>
        </w:rPr>
        <w:t>predložio</w:t>
      </w:r>
      <w:r w:rsidR="004669FE">
        <w:rPr>
          <w:bCs/>
          <w:szCs w:val="24"/>
        </w:rPr>
        <w:t xml:space="preserve"> </w:t>
      </w:r>
      <w:r>
        <w:rPr>
          <w:bCs/>
          <w:szCs w:val="24"/>
        </w:rPr>
        <w:t>je</w:t>
      </w:r>
      <w:r w:rsidR="004669FE">
        <w:rPr>
          <w:bCs/>
          <w:szCs w:val="24"/>
        </w:rPr>
        <w:t xml:space="preserve"> </w:t>
      </w:r>
      <w:r>
        <w:rPr>
          <w:bCs/>
          <w:szCs w:val="24"/>
        </w:rPr>
        <w:t>Miroslav</w:t>
      </w:r>
      <w:r w:rsidR="004669FE">
        <w:rPr>
          <w:bCs/>
          <w:szCs w:val="24"/>
        </w:rPr>
        <w:t xml:space="preserve"> </w:t>
      </w:r>
      <w:r>
        <w:rPr>
          <w:bCs/>
          <w:szCs w:val="24"/>
        </w:rPr>
        <w:t>Aleksić</w:t>
      </w:r>
      <w:r w:rsidR="0002312F"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 w:rsidR="0002312F">
        <w:rPr>
          <w:szCs w:val="24"/>
        </w:rPr>
        <w:t xml:space="preserve"> </w:t>
      </w:r>
      <w:r>
        <w:rPr>
          <w:szCs w:val="24"/>
        </w:rPr>
        <w:t>tačkom</w:t>
      </w:r>
      <w:r w:rsidR="003D1454">
        <w:rPr>
          <w:szCs w:val="24"/>
        </w:rPr>
        <w:t xml:space="preserve"> </w:t>
      </w:r>
      <w:r>
        <w:rPr>
          <w:szCs w:val="24"/>
        </w:rPr>
        <w:t>Razmatranje</w:t>
      </w:r>
      <w:r w:rsidR="003D1454" w:rsidRPr="003D1454">
        <w:rPr>
          <w:szCs w:val="24"/>
        </w:rPr>
        <w:t xml:space="preserve"> </w:t>
      </w:r>
      <w:r>
        <w:rPr>
          <w:szCs w:val="24"/>
        </w:rPr>
        <w:t>postojećih</w:t>
      </w:r>
      <w:r w:rsidR="003D1454" w:rsidRPr="003D1454">
        <w:rPr>
          <w:szCs w:val="24"/>
        </w:rPr>
        <w:t xml:space="preserve"> </w:t>
      </w:r>
      <w:r>
        <w:rPr>
          <w:szCs w:val="24"/>
        </w:rPr>
        <w:t>problema</w:t>
      </w:r>
      <w:r w:rsidR="003D1454" w:rsidRPr="003D1454">
        <w:rPr>
          <w:szCs w:val="24"/>
        </w:rPr>
        <w:t xml:space="preserve"> </w:t>
      </w:r>
      <w:r>
        <w:rPr>
          <w:szCs w:val="24"/>
        </w:rPr>
        <w:t>u</w:t>
      </w:r>
      <w:r w:rsidR="003D1454" w:rsidRPr="003D1454">
        <w:rPr>
          <w:szCs w:val="24"/>
        </w:rPr>
        <w:t xml:space="preserve"> </w:t>
      </w:r>
      <w:r>
        <w:rPr>
          <w:szCs w:val="24"/>
        </w:rPr>
        <w:t>proizvodnji</w:t>
      </w:r>
      <w:r w:rsidR="003D1454" w:rsidRPr="003D1454">
        <w:rPr>
          <w:szCs w:val="24"/>
        </w:rPr>
        <w:t xml:space="preserve"> </w:t>
      </w:r>
      <w:r>
        <w:rPr>
          <w:szCs w:val="24"/>
        </w:rPr>
        <w:t>sadnog</w:t>
      </w:r>
      <w:r w:rsidR="003D1454" w:rsidRPr="003D1454">
        <w:rPr>
          <w:szCs w:val="24"/>
        </w:rPr>
        <w:t xml:space="preserve"> </w:t>
      </w:r>
      <w:r>
        <w:rPr>
          <w:szCs w:val="24"/>
        </w:rPr>
        <w:t>materijala</w:t>
      </w:r>
      <w:r w:rsidR="003D1454" w:rsidRPr="003D1454">
        <w:rPr>
          <w:szCs w:val="24"/>
        </w:rPr>
        <w:t xml:space="preserve"> </w:t>
      </w:r>
      <w:r>
        <w:rPr>
          <w:szCs w:val="24"/>
        </w:rPr>
        <w:t>u</w:t>
      </w:r>
      <w:r w:rsidR="003D1454" w:rsidRPr="003D1454">
        <w:rPr>
          <w:szCs w:val="24"/>
        </w:rPr>
        <w:t xml:space="preserve"> </w:t>
      </w:r>
      <w:r>
        <w:rPr>
          <w:szCs w:val="24"/>
        </w:rPr>
        <w:t>Republici</w:t>
      </w:r>
      <w:r w:rsidR="003D1454" w:rsidRPr="003D1454">
        <w:rPr>
          <w:szCs w:val="24"/>
        </w:rPr>
        <w:t xml:space="preserve"> </w:t>
      </w:r>
      <w:r>
        <w:rPr>
          <w:szCs w:val="24"/>
        </w:rPr>
        <w:t>Srbiji</w:t>
      </w:r>
      <w:r w:rsidR="003D1454">
        <w:rPr>
          <w:szCs w:val="24"/>
        </w:rPr>
        <w:t xml:space="preserve">. </w:t>
      </w:r>
      <w:proofErr w:type="gramStart"/>
      <w:r>
        <w:rPr>
          <w:szCs w:val="24"/>
        </w:rPr>
        <w:t>Odbor</w:t>
      </w:r>
      <w:r w:rsidR="0002312F" w:rsidRPr="00125E44">
        <w:rPr>
          <w:szCs w:val="24"/>
        </w:rPr>
        <w:t xml:space="preserve"> </w:t>
      </w:r>
      <w:r>
        <w:rPr>
          <w:szCs w:val="24"/>
        </w:rPr>
        <w:t>je</w:t>
      </w:r>
      <w:r w:rsidR="004669FE">
        <w:rPr>
          <w:szCs w:val="24"/>
        </w:rPr>
        <w:t xml:space="preserve"> </w:t>
      </w:r>
      <w:r>
        <w:rPr>
          <w:szCs w:val="24"/>
        </w:rPr>
        <w:t>jednoglasno</w:t>
      </w:r>
      <w:r w:rsidR="004669FE">
        <w:rPr>
          <w:szCs w:val="24"/>
        </w:rPr>
        <w:t xml:space="preserve"> </w:t>
      </w:r>
      <w:r w:rsidR="0002312F">
        <w:rPr>
          <w:szCs w:val="24"/>
        </w:rPr>
        <w:t xml:space="preserve">(15 </w:t>
      </w:r>
      <w:r>
        <w:rPr>
          <w:szCs w:val="24"/>
        </w:rPr>
        <w:t>za</w:t>
      </w:r>
      <w:r w:rsidR="0002312F" w:rsidRPr="00125E44">
        <w:rPr>
          <w:szCs w:val="24"/>
        </w:rPr>
        <w:t xml:space="preserve">) </w:t>
      </w:r>
      <w:r>
        <w:rPr>
          <w:szCs w:val="24"/>
        </w:rPr>
        <w:t>prihvatio</w:t>
      </w:r>
      <w:r w:rsidR="0002312F" w:rsidRPr="00125E44">
        <w:rPr>
          <w:szCs w:val="24"/>
        </w:rPr>
        <w:t xml:space="preserve"> </w:t>
      </w:r>
      <w:r>
        <w:rPr>
          <w:szCs w:val="24"/>
        </w:rPr>
        <w:t>ovaj</w:t>
      </w:r>
      <w:r w:rsidR="0002312F" w:rsidRPr="00125E44">
        <w:rPr>
          <w:szCs w:val="24"/>
        </w:rPr>
        <w:t xml:space="preserve"> </w:t>
      </w:r>
      <w:r>
        <w:rPr>
          <w:szCs w:val="24"/>
        </w:rPr>
        <w:t>predlog</w:t>
      </w:r>
      <w:r w:rsidR="0002312F" w:rsidRPr="00125E44">
        <w:rPr>
          <w:szCs w:val="24"/>
        </w:rPr>
        <w:t xml:space="preserve"> </w:t>
      </w:r>
      <w:r>
        <w:rPr>
          <w:szCs w:val="24"/>
        </w:rPr>
        <w:t>za</w:t>
      </w:r>
      <w:r w:rsidR="0002312F" w:rsidRPr="00125E44">
        <w:rPr>
          <w:szCs w:val="24"/>
        </w:rPr>
        <w:t xml:space="preserve"> </w:t>
      </w:r>
      <w:r>
        <w:rPr>
          <w:szCs w:val="24"/>
        </w:rPr>
        <w:t>dopunu</w:t>
      </w:r>
      <w:r w:rsidR="0002312F" w:rsidRPr="00125E44">
        <w:rPr>
          <w:szCs w:val="24"/>
        </w:rPr>
        <w:t xml:space="preserve"> </w:t>
      </w:r>
      <w:r>
        <w:rPr>
          <w:szCs w:val="24"/>
        </w:rPr>
        <w:t>dnevnog</w:t>
      </w:r>
      <w:r w:rsidR="0002312F" w:rsidRPr="00125E44">
        <w:rPr>
          <w:szCs w:val="24"/>
        </w:rPr>
        <w:t xml:space="preserve"> </w:t>
      </w:r>
      <w:r>
        <w:rPr>
          <w:szCs w:val="24"/>
        </w:rPr>
        <w:t>reda</w:t>
      </w:r>
      <w:r w:rsidR="0002312F" w:rsidRPr="00125E44">
        <w:rPr>
          <w:szCs w:val="24"/>
        </w:rPr>
        <w:t>.</w:t>
      </w:r>
      <w:proofErr w:type="gramEnd"/>
    </w:p>
    <w:p w:rsidR="003D1454" w:rsidRPr="00125E44" w:rsidRDefault="003D1454" w:rsidP="0002312F">
      <w:pPr>
        <w:spacing w:after="0" w:line="240" w:lineRule="auto"/>
        <w:ind w:firstLine="567"/>
        <w:jc w:val="both"/>
        <w:rPr>
          <w:szCs w:val="24"/>
        </w:rPr>
      </w:pPr>
    </w:p>
    <w:p w:rsidR="00492C18" w:rsidRDefault="00DD689C" w:rsidP="0002312F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Predsednik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Odbora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potom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zatražio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članovi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Odbora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izjasne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celokupnom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dnevnom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redu</w:t>
      </w:r>
      <w:r w:rsidR="0002312F" w:rsidRPr="00C22F67">
        <w:rPr>
          <w:rFonts w:eastAsia="Times New Roman"/>
          <w:szCs w:val="24"/>
        </w:rPr>
        <w:t xml:space="preserve">, </w:t>
      </w:r>
      <w:proofErr w:type="gramStart"/>
      <w:r>
        <w:rPr>
          <w:rFonts w:eastAsia="Times New Roman"/>
          <w:szCs w:val="24"/>
        </w:rPr>
        <w:t>te</w:t>
      </w:r>
      <w:proofErr w:type="gramEnd"/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</w:t>
      </w:r>
      <w:r w:rsidR="004669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jednoglasno</w:t>
      </w:r>
      <w:r w:rsidR="004669FE">
        <w:rPr>
          <w:rFonts w:eastAsia="Times New Roman"/>
          <w:szCs w:val="24"/>
        </w:rPr>
        <w:t xml:space="preserve"> </w:t>
      </w:r>
      <w:r w:rsidR="0002312F">
        <w:rPr>
          <w:rFonts w:eastAsia="Times New Roman"/>
          <w:szCs w:val="24"/>
        </w:rPr>
        <w:t xml:space="preserve">(15 </w:t>
      </w:r>
      <w:r>
        <w:rPr>
          <w:rFonts w:eastAsia="Times New Roman"/>
          <w:szCs w:val="24"/>
        </w:rPr>
        <w:t>za</w:t>
      </w:r>
      <w:r w:rsidR="0002312F" w:rsidRPr="00C22F67">
        <w:rPr>
          <w:rFonts w:eastAsia="Times New Roman"/>
          <w:szCs w:val="24"/>
        </w:rPr>
        <w:t xml:space="preserve">) </w:t>
      </w:r>
      <w:r>
        <w:rPr>
          <w:rFonts w:eastAsia="Times New Roman"/>
          <w:szCs w:val="24"/>
        </w:rPr>
        <w:t>usvojio</w:t>
      </w:r>
      <w:r w:rsidR="0002312F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sledeći</w:t>
      </w:r>
      <w:r w:rsidR="0002312F" w:rsidRPr="00C22F67">
        <w:rPr>
          <w:rFonts w:eastAsia="Times New Roman"/>
          <w:szCs w:val="24"/>
        </w:rPr>
        <w:t>:</w:t>
      </w:r>
    </w:p>
    <w:p w:rsidR="005B0C10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342329" w:rsidRPr="00342329" w:rsidRDefault="00342329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DD689C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>:</w:t>
      </w:r>
    </w:p>
    <w:p w:rsidR="004669FE" w:rsidRPr="004669FE" w:rsidRDefault="00DD689C" w:rsidP="004669F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Razmatranje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šumarstva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vodoprivrede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669FE" w:rsidRPr="004669FE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januara</w:t>
      </w:r>
      <w:proofErr w:type="gramEnd"/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gramEnd"/>
      <w:r w:rsidR="004669FE" w:rsidRPr="004669FE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02-1087/23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669FE" w:rsidRPr="004669FE">
        <w:rPr>
          <w:rFonts w:ascii="Times New Roman" w:hAnsi="Times New Roman" w:cs="Times New Roman"/>
          <w:sz w:val="24"/>
          <w:szCs w:val="24"/>
        </w:rPr>
        <w:t>);</w:t>
      </w:r>
    </w:p>
    <w:p w:rsidR="004669FE" w:rsidRPr="004669FE" w:rsidRDefault="00DD689C" w:rsidP="004669F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Problemi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malinarstvu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sezonu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branja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skladištenja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otkupa</w:t>
      </w:r>
      <w:r w:rsidR="004669FE" w:rsidRPr="004669FE">
        <w:rPr>
          <w:rFonts w:ascii="Times New Roman" w:hAnsi="Times New Roman" w:cs="Times New Roman"/>
          <w:sz w:val="24"/>
          <w:szCs w:val="24"/>
        </w:rPr>
        <w:t>;</w:t>
      </w:r>
    </w:p>
    <w:p w:rsidR="004669FE" w:rsidRDefault="00DD689C" w:rsidP="004669F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4669FE" w:rsidRP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</w:t>
      </w:r>
      <w:r w:rsid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predstojeću</w:t>
      </w:r>
      <w:r w:rsidR="0046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žetvu</w:t>
      </w:r>
      <w:r w:rsidR="004669FE">
        <w:rPr>
          <w:rFonts w:ascii="Times New Roman" w:hAnsi="Times New Roman" w:cs="Times New Roman"/>
          <w:sz w:val="24"/>
          <w:szCs w:val="24"/>
        </w:rPr>
        <w:t>;</w:t>
      </w:r>
    </w:p>
    <w:p w:rsidR="00DF1D6D" w:rsidRPr="00342329" w:rsidRDefault="00DD689C" w:rsidP="003D145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3D1454" w:rsidRPr="003D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postojećih</w:t>
      </w:r>
      <w:r w:rsidR="003D1454" w:rsidRPr="003D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3D1454" w:rsidRPr="003D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D1454" w:rsidRPr="003D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proizvodnji</w:t>
      </w:r>
      <w:r w:rsidR="003D1454" w:rsidRPr="003D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sadnog</w:t>
      </w:r>
      <w:r w:rsidR="003D1454" w:rsidRPr="003D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materijala</w:t>
      </w:r>
      <w:r w:rsidR="003D1454" w:rsidRPr="003D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D1454" w:rsidRPr="003D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3D1454" w:rsidRPr="003D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3D1454" w:rsidRPr="003D1454">
        <w:rPr>
          <w:rFonts w:ascii="Times New Roman" w:hAnsi="Times New Roman" w:cs="Times New Roman"/>
          <w:sz w:val="24"/>
          <w:szCs w:val="24"/>
        </w:rPr>
        <w:t>.</w:t>
      </w:r>
    </w:p>
    <w:p w:rsidR="00342329" w:rsidRPr="003D1454" w:rsidRDefault="00342329" w:rsidP="0034232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F1D6D" w:rsidRDefault="00DF1D6D" w:rsidP="00DF1D6D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</w:t>
      </w:r>
      <w:r w:rsidR="00DD689C">
        <w:rPr>
          <w:szCs w:val="24"/>
        </w:rPr>
        <w:t>Predsednik</w:t>
      </w:r>
      <w:r>
        <w:rPr>
          <w:szCs w:val="24"/>
        </w:rPr>
        <w:t xml:space="preserve"> </w:t>
      </w:r>
      <w:r w:rsidR="00DD689C">
        <w:rPr>
          <w:szCs w:val="24"/>
        </w:rPr>
        <w:t>Odbora</w:t>
      </w:r>
      <w:r>
        <w:rPr>
          <w:szCs w:val="24"/>
        </w:rPr>
        <w:t xml:space="preserve"> </w:t>
      </w:r>
      <w:r w:rsidR="00DD689C">
        <w:rPr>
          <w:szCs w:val="24"/>
        </w:rPr>
        <w:t>je</w:t>
      </w:r>
      <w:r>
        <w:rPr>
          <w:szCs w:val="24"/>
        </w:rPr>
        <w:t xml:space="preserve"> </w:t>
      </w:r>
      <w:r w:rsidR="00DD689C">
        <w:rPr>
          <w:szCs w:val="24"/>
        </w:rPr>
        <w:t>predložio</w:t>
      </w:r>
      <w:r>
        <w:rPr>
          <w:szCs w:val="24"/>
        </w:rPr>
        <w:t xml:space="preserve"> </w:t>
      </w:r>
      <w:r w:rsidR="00DD689C">
        <w:rPr>
          <w:szCs w:val="24"/>
        </w:rPr>
        <w:t>spajanje</w:t>
      </w:r>
      <w:r w:rsidR="004669FE">
        <w:rPr>
          <w:szCs w:val="24"/>
        </w:rPr>
        <w:t xml:space="preserve"> </w:t>
      </w:r>
      <w:r w:rsidR="00DD689C">
        <w:rPr>
          <w:szCs w:val="24"/>
        </w:rPr>
        <w:t>rasprave</w:t>
      </w:r>
      <w:r w:rsidR="004669FE">
        <w:rPr>
          <w:szCs w:val="24"/>
        </w:rPr>
        <w:t xml:space="preserve"> </w:t>
      </w:r>
      <w:proofErr w:type="gramStart"/>
      <w:r w:rsidR="00DD689C">
        <w:rPr>
          <w:szCs w:val="24"/>
        </w:rPr>
        <w:t>od</w:t>
      </w:r>
      <w:proofErr w:type="gramEnd"/>
      <w:r w:rsidR="004669FE">
        <w:rPr>
          <w:szCs w:val="24"/>
        </w:rPr>
        <w:t xml:space="preserve"> </w:t>
      </w:r>
      <w:r w:rsidR="00DD689C">
        <w:rPr>
          <w:szCs w:val="24"/>
        </w:rPr>
        <w:t>prve</w:t>
      </w:r>
      <w:r w:rsidR="004669FE">
        <w:rPr>
          <w:szCs w:val="24"/>
        </w:rPr>
        <w:t xml:space="preserve"> </w:t>
      </w:r>
      <w:r w:rsidR="00DD689C">
        <w:rPr>
          <w:szCs w:val="24"/>
        </w:rPr>
        <w:t>do</w:t>
      </w:r>
      <w:r w:rsidR="004669FE">
        <w:rPr>
          <w:szCs w:val="24"/>
        </w:rPr>
        <w:t xml:space="preserve"> </w:t>
      </w:r>
      <w:r w:rsidR="00DD689C">
        <w:rPr>
          <w:szCs w:val="24"/>
        </w:rPr>
        <w:t>četvrte</w:t>
      </w:r>
      <w:r w:rsidR="004669FE">
        <w:rPr>
          <w:szCs w:val="24"/>
        </w:rPr>
        <w:t xml:space="preserve"> </w:t>
      </w:r>
      <w:r w:rsidR="00DD689C">
        <w:rPr>
          <w:szCs w:val="24"/>
        </w:rPr>
        <w:t>tačke</w:t>
      </w:r>
      <w:r>
        <w:rPr>
          <w:szCs w:val="24"/>
        </w:rPr>
        <w:t xml:space="preserve"> </w:t>
      </w:r>
      <w:r w:rsidR="00DD689C">
        <w:rPr>
          <w:szCs w:val="24"/>
        </w:rPr>
        <w:t>Dnevnog</w:t>
      </w:r>
      <w:r>
        <w:rPr>
          <w:szCs w:val="24"/>
        </w:rPr>
        <w:t xml:space="preserve"> </w:t>
      </w:r>
      <w:r w:rsidR="00DD689C">
        <w:rPr>
          <w:szCs w:val="24"/>
        </w:rPr>
        <w:t>reda</w:t>
      </w:r>
      <w:r>
        <w:rPr>
          <w:szCs w:val="24"/>
        </w:rPr>
        <w:t xml:space="preserve"> </w:t>
      </w:r>
      <w:r w:rsidR="00DD689C">
        <w:rPr>
          <w:szCs w:val="24"/>
        </w:rPr>
        <w:t>sednice</w:t>
      </w:r>
      <w:r>
        <w:rPr>
          <w:szCs w:val="24"/>
        </w:rPr>
        <w:t xml:space="preserve"> </w:t>
      </w:r>
      <w:r w:rsidR="00DD689C">
        <w:rPr>
          <w:szCs w:val="24"/>
        </w:rPr>
        <w:t>Odbora</w:t>
      </w:r>
      <w:r w:rsidR="004669FE">
        <w:rPr>
          <w:szCs w:val="24"/>
        </w:rPr>
        <w:t xml:space="preserve">. </w:t>
      </w:r>
      <w:proofErr w:type="gramStart"/>
      <w:r w:rsidR="00DD689C">
        <w:rPr>
          <w:szCs w:val="24"/>
        </w:rPr>
        <w:t>Odbor</w:t>
      </w:r>
      <w:r w:rsidR="004669FE">
        <w:rPr>
          <w:szCs w:val="24"/>
        </w:rPr>
        <w:t xml:space="preserve"> </w:t>
      </w:r>
      <w:r w:rsidR="00DD689C">
        <w:rPr>
          <w:szCs w:val="24"/>
        </w:rPr>
        <w:t>je</w:t>
      </w:r>
      <w:r w:rsidR="004669FE">
        <w:rPr>
          <w:szCs w:val="24"/>
        </w:rPr>
        <w:t xml:space="preserve"> </w:t>
      </w:r>
      <w:r w:rsidR="00DD689C">
        <w:rPr>
          <w:szCs w:val="24"/>
        </w:rPr>
        <w:t>jednoglasno</w:t>
      </w:r>
      <w:r w:rsidR="004669FE">
        <w:rPr>
          <w:szCs w:val="24"/>
        </w:rPr>
        <w:t xml:space="preserve"> (16 </w:t>
      </w:r>
      <w:r w:rsidR="00DD689C">
        <w:rPr>
          <w:szCs w:val="24"/>
        </w:rPr>
        <w:t>za</w:t>
      </w:r>
      <w:r>
        <w:rPr>
          <w:szCs w:val="24"/>
        </w:rPr>
        <w:t xml:space="preserve">) </w:t>
      </w:r>
      <w:r w:rsidR="00DD689C">
        <w:rPr>
          <w:szCs w:val="24"/>
        </w:rPr>
        <w:t>prihvatio</w:t>
      </w:r>
      <w:r>
        <w:rPr>
          <w:szCs w:val="24"/>
        </w:rPr>
        <w:t xml:space="preserve"> </w:t>
      </w:r>
      <w:r w:rsidR="00DD689C">
        <w:rPr>
          <w:szCs w:val="24"/>
        </w:rPr>
        <w:t>ovaj</w:t>
      </w:r>
      <w:r>
        <w:rPr>
          <w:szCs w:val="24"/>
        </w:rPr>
        <w:t xml:space="preserve"> </w:t>
      </w:r>
      <w:r w:rsidR="00DD689C">
        <w:rPr>
          <w:szCs w:val="24"/>
        </w:rPr>
        <w:t>predlog</w:t>
      </w:r>
      <w:r>
        <w:rPr>
          <w:szCs w:val="24"/>
        </w:rPr>
        <w:t>.</w:t>
      </w:r>
      <w:proofErr w:type="gramEnd"/>
    </w:p>
    <w:p w:rsidR="00DF1D6D" w:rsidRPr="004669FE" w:rsidRDefault="00DF1D6D" w:rsidP="004669FE">
      <w:pPr>
        <w:spacing w:after="0" w:line="240" w:lineRule="auto"/>
        <w:jc w:val="both"/>
        <w:rPr>
          <w:bCs/>
          <w:color w:val="000000"/>
          <w:szCs w:val="24"/>
        </w:rPr>
      </w:pPr>
    </w:p>
    <w:p w:rsidR="003C1B16" w:rsidRDefault="00DD689C" w:rsidP="003C1B16">
      <w:pPr>
        <w:spacing w:after="0" w:line="240" w:lineRule="auto"/>
        <w:ind w:firstLine="720"/>
        <w:jc w:val="both"/>
        <w:rPr>
          <w:bCs/>
          <w:szCs w:val="24"/>
        </w:rPr>
      </w:pPr>
      <w:r>
        <w:rPr>
          <w:bCs/>
          <w:color w:val="000000"/>
          <w:szCs w:val="24"/>
          <w:lang w:val="sr-Cyrl-CS"/>
        </w:rPr>
        <w:t>Pre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početka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sr-Cyrl-CS"/>
        </w:rPr>
        <w:t>rasprave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tački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dnevnog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reda</w:t>
      </w:r>
      <w:r w:rsidR="00B727B3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usvojeni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su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zapisnici</w:t>
      </w:r>
      <w:r w:rsidR="004669FE">
        <w:rPr>
          <w:bCs/>
          <w:color w:val="000000"/>
          <w:szCs w:val="24"/>
        </w:rPr>
        <w:t xml:space="preserve"> 11, 12, 13. </w:t>
      </w:r>
      <w:proofErr w:type="gramStart"/>
      <w:r>
        <w:rPr>
          <w:bCs/>
          <w:color w:val="000000"/>
          <w:szCs w:val="24"/>
        </w:rPr>
        <w:t>i</w:t>
      </w:r>
      <w:proofErr w:type="gramEnd"/>
      <w:r w:rsidR="004669FE">
        <w:rPr>
          <w:bCs/>
          <w:color w:val="000000"/>
          <w:szCs w:val="24"/>
        </w:rPr>
        <w:t xml:space="preserve"> 14. </w:t>
      </w:r>
      <w:proofErr w:type="gramStart"/>
      <w:r>
        <w:rPr>
          <w:bCs/>
          <w:color w:val="000000"/>
          <w:szCs w:val="24"/>
        </w:rPr>
        <w:t>sednice</w:t>
      </w:r>
      <w:proofErr w:type="gramEnd"/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Odbora</w:t>
      </w:r>
      <w:r w:rsidR="00664BA9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koje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su</w:t>
      </w:r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održane</w:t>
      </w:r>
      <w:r w:rsidR="004669FE">
        <w:rPr>
          <w:bCs/>
          <w:color w:val="000000"/>
          <w:szCs w:val="24"/>
        </w:rPr>
        <w:t xml:space="preserve"> 3, 20, 24. </w:t>
      </w:r>
      <w:proofErr w:type="gramStart"/>
      <w:r>
        <w:rPr>
          <w:bCs/>
          <w:color w:val="000000"/>
          <w:szCs w:val="24"/>
        </w:rPr>
        <w:t>i</w:t>
      </w:r>
      <w:proofErr w:type="gramEnd"/>
      <w:r w:rsidR="004669FE">
        <w:rPr>
          <w:bCs/>
          <w:color w:val="000000"/>
          <w:szCs w:val="24"/>
        </w:rPr>
        <w:t xml:space="preserve"> 27. </w:t>
      </w:r>
      <w:proofErr w:type="gramStart"/>
      <w:r>
        <w:rPr>
          <w:bCs/>
          <w:color w:val="000000"/>
          <w:szCs w:val="24"/>
        </w:rPr>
        <w:t>aprila</w:t>
      </w:r>
      <w:proofErr w:type="gramEnd"/>
      <w:r w:rsidR="004669FE">
        <w:rPr>
          <w:bCs/>
          <w:color w:val="000000"/>
          <w:szCs w:val="24"/>
        </w:rPr>
        <w:t xml:space="preserve"> </w:t>
      </w:r>
      <w:r w:rsidR="00363F83">
        <w:rPr>
          <w:bCs/>
          <w:color w:val="000000"/>
          <w:szCs w:val="24"/>
        </w:rPr>
        <w:t>2023</w:t>
      </w:r>
      <w:r w:rsidR="00664BA9">
        <w:rPr>
          <w:bCs/>
          <w:color w:val="000000"/>
          <w:szCs w:val="24"/>
        </w:rPr>
        <w:t xml:space="preserve">. </w:t>
      </w:r>
      <w:proofErr w:type="gramStart"/>
      <w:r>
        <w:rPr>
          <w:bCs/>
          <w:color w:val="000000"/>
          <w:szCs w:val="24"/>
        </w:rPr>
        <w:t>godine</w:t>
      </w:r>
      <w:proofErr w:type="gramEnd"/>
      <w:r w:rsidR="00664BA9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tekstu</w:t>
      </w:r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kome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su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i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predloženi</w:t>
      </w:r>
      <w:r w:rsidR="00B727B3">
        <w:rPr>
          <w:bCs/>
          <w:color w:val="000000"/>
          <w:szCs w:val="24"/>
        </w:rPr>
        <w:t xml:space="preserve">. </w:t>
      </w:r>
      <w:proofErr w:type="gramStart"/>
      <w:r>
        <w:rPr>
          <w:rFonts w:eastAsia="Times New Roman"/>
          <w:szCs w:val="24"/>
        </w:rPr>
        <w:t>Zapisnici</w:t>
      </w:r>
      <w:r w:rsidR="004669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4669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usvojeni</w:t>
      </w:r>
      <w:r w:rsidR="004669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jednoglasno</w:t>
      </w:r>
      <w:r w:rsidR="004669FE">
        <w:rPr>
          <w:rFonts w:eastAsia="Times New Roman"/>
          <w:szCs w:val="24"/>
        </w:rPr>
        <w:t xml:space="preserve"> </w:t>
      </w:r>
      <w:r w:rsidR="004669FE">
        <w:rPr>
          <w:bCs/>
          <w:szCs w:val="24"/>
        </w:rPr>
        <w:t xml:space="preserve">(16 </w:t>
      </w:r>
      <w:r>
        <w:rPr>
          <w:bCs/>
          <w:szCs w:val="24"/>
        </w:rPr>
        <w:t>za</w:t>
      </w:r>
      <w:r w:rsidR="00967128" w:rsidRPr="00352FF8">
        <w:rPr>
          <w:bCs/>
          <w:szCs w:val="24"/>
        </w:rPr>
        <w:t>).</w:t>
      </w:r>
      <w:proofErr w:type="gramEnd"/>
    </w:p>
    <w:p w:rsidR="00664BA9" w:rsidRDefault="00664BA9" w:rsidP="00BC0950">
      <w:pPr>
        <w:spacing w:after="0" w:line="240" w:lineRule="auto"/>
        <w:jc w:val="both"/>
        <w:rPr>
          <w:bCs/>
          <w:color w:val="000000"/>
          <w:szCs w:val="24"/>
        </w:rPr>
      </w:pPr>
    </w:p>
    <w:p w:rsidR="003C1B16" w:rsidRPr="003D1454" w:rsidRDefault="00DD689C" w:rsidP="003C1B16">
      <w:pPr>
        <w:spacing w:after="0" w:line="240" w:lineRule="auto"/>
        <w:ind w:firstLine="720"/>
        <w:jc w:val="both"/>
        <w:rPr>
          <w:bCs/>
          <w:color w:val="000000"/>
          <w:szCs w:val="24"/>
          <w:lang w:val="sr-Cyrl-RS"/>
        </w:rPr>
      </w:pPr>
      <w:r>
        <w:rPr>
          <w:rFonts w:eastAsia="Times New Roman"/>
          <w:szCs w:val="24"/>
        </w:rPr>
        <w:t>Prva</w:t>
      </w:r>
      <w:r w:rsidR="004669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</w:t>
      </w:r>
      <w:r w:rsidR="004669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četvrta</w:t>
      </w:r>
      <w:r w:rsidR="00967128" w:rsidRPr="005962D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tačka</w:t>
      </w:r>
      <w:r w:rsidR="00967128" w:rsidRPr="005962D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dnevnog</w:t>
      </w:r>
      <w:r w:rsidR="00967128" w:rsidRPr="005962D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reda</w:t>
      </w:r>
      <w:r w:rsidR="00967128" w:rsidRPr="005962DB">
        <w:rPr>
          <w:rFonts w:eastAsia="Times New Roman"/>
          <w:szCs w:val="24"/>
        </w:rPr>
        <w:t xml:space="preserve"> -</w:t>
      </w:r>
      <w:r w:rsidR="003D1454">
        <w:rPr>
          <w:rFonts w:eastAsia="Times New Roman"/>
          <w:szCs w:val="24"/>
        </w:rPr>
        <w:t xml:space="preserve"> </w:t>
      </w:r>
      <w:r>
        <w:rPr>
          <w:szCs w:val="24"/>
        </w:rPr>
        <w:t>Razmatranje</w:t>
      </w:r>
      <w:r w:rsidR="003D1454" w:rsidRPr="004669FE">
        <w:rPr>
          <w:szCs w:val="24"/>
        </w:rPr>
        <w:t xml:space="preserve"> </w:t>
      </w:r>
      <w:r>
        <w:rPr>
          <w:szCs w:val="24"/>
        </w:rPr>
        <w:t>Informacije</w:t>
      </w:r>
      <w:r w:rsidR="003D1454" w:rsidRPr="004669FE">
        <w:rPr>
          <w:szCs w:val="24"/>
        </w:rPr>
        <w:t xml:space="preserve"> </w:t>
      </w:r>
      <w:r>
        <w:rPr>
          <w:szCs w:val="24"/>
        </w:rPr>
        <w:t>o</w:t>
      </w:r>
      <w:r w:rsidR="003D1454" w:rsidRPr="004669FE">
        <w:rPr>
          <w:szCs w:val="24"/>
        </w:rPr>
        <w:t xml:space="preserve"> </w:t>
      </w:r>
      <w:r>
        <w:rPr>
          <w:szCs w:val="24"/>
        </w:rPr>
        <w:t>radu</w:t>
      </w:r>
      <w:r w:rsidR="003D1454" w:rsidRPr="004669FE">
        <w:rPr>
          <w:szCs w:val="24"/>
        </w:rPr>
        <w:t xml:space="preserve"> </w:t>
      </w:r>
      <w:r>
        <w:rPr>
          <w:szCs w:val="24"/>
        </w:rPr>
        <w:t>Ministarstva</w:t>
      </w:r>
      <w:r w:rsidR="003D1454" w:rsidRPr="004669FE">
        <w:rPr>
          <w:szCs w:val="24"/>
        </w:rPr>
        <w:t xml:space="preserve"> </w:t>
      </w:r>
      <w:r>
        <w:rPr>
          <w:szCs w:val="24"/>
        </w:rPr>
        <w:t>poljoprivrede</w:t>
      </w:r>
      <w:r w:rsidR="003D1454" w:rsidRPr="004669FE">
        <w:rPr>
          <w:szCs w:val="24"/>
        </w:rPr>
        <w:t xml:space="preserve">, </w:t>
      </w:r>
      <w:r>
        <w:rPr>
          <w:szCs w:val="24"/>
        </w:rPr>
        <w:t>šumarstva</w:t>
      </w:r>
      <w:r w:rsidR="003D1454" w:rsidRPr="004669FE">
        <w:rPr>
          <w:szCs w:val="24"/>
        </w:rPr>
        <w:t xml:space="preserve"> </w:t>
      </w:r>
      <w:r>
        <w:rPr>
          <w:szCs w:val="24"/>
        </w:rPr>
        <w:t>i</w:t>
      </w:r>
      <w:r w:rsidR="003D1454" w:rsidRPr="004669FE">
        <w:rPr>
          <w:szCs w:val="24"/>
        </w:rPr>
        <w:t xml:space="preserve"> </w:t>
      </w:r>
      <w:r>
        <w:rPr>
          <w:szCs w:val="24"/>
        </w:rPr>
        <w:t>vodoprivrede</w:t>
      </w:r>
      <w:r w:rsidR="003D1454" w:rsidRPr="004669FE">
        <w:rPr>
          <w:szCs w:val="24"/>
        </w:rPr>
        <w:t xml:space="preserve"> </w:t>
      </w:r>
      <w:r>
        <w:rPr>
          <w:szCs w:val="24"/>
        </w:rPr>
        <w:t>za</w:t>
      </w:r>
      <w:r w:rsidR="003D1454" w:rsidRPr="004669FE">
        <w:rPr>
          <w:szCs w:val="24"/>
        </w:rPr>
        <w:t xml:space="preserve"> </w:t>
      </w:r>
      <w:r>
        <w:rPr>
          <w:szCs w:val="24"/>
        </w:rPr>
        <w:t>period</w:t>
      </w:r>
      <w:r w:rsidR="003D1454" w:rsidRPr="004669FE"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 w:rsidR="003D1454" w:rsidRPr="004669FE">
        <w:rPr>
          <w:szCs w:val="24"/>
        </w:rPr>
        <w:t xml:space="preserve"> 1. </w:t>
      </w:r>
      <w:proofErr w:type="gramStart"/>
      <w:r>
        <w:rPr>
          <w:szCs w:val="24"/>
        </w:rPr>
        <w:t>januara</w:t>
      </w:r>
      <w:proofErr w:type="gramEnd"/>
      <w:r w:rsidR="003D1454">
        <w:rPr>
          <w:szCs w:val="24"/>
        </w:rPr>
        <w:t xml:space="preserve"> </w:t>
      </w:r>
      <w:r>
        <w:rPr>
          <w:szCs w:val="24"/>
        </w:rPr>
        <w:t>do</w:t>
      </w:r>
      <w:r w:rsidR="003D1454">
        <w:rPr>
          <w:szCs w:val="24"/>
        </w:rPr>
        <w:t xml:space="preserve"> 31. </w:t>
      </w:r>
      <w:proofErr w:type="gramStart"/>
      <w:r>
        <w:rPr>
          <w:szCs w:val="24"/>
        </w:rPr>
        <w:t>marta</w:t>
      </w:r>
      <w:proofErr w:type="gramEnd"/>
      <w:r w:rsidR="003D1454">
        <w:rPr>
          <w:szCs w:val="24"/>
        </w:rPr>
        <w:t xml:space="preserve"> 2023. </w:t>
      </w:r>
      <w:r>
        <w:rPr>
          <w:szCs w:val="24"/>
          <w:lang w:val="sr-Cyrl-RS"/>
        </w:rPr>
        <w:t>g</w:t>
      </w:r>
      <w:r>
        <w:rPr>
          <w:szCs w:val="24"/>
        </w:rPr>
        <w:t>odine</w:t>
      </w:r>
      <w:r w:rsidR="003D1454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Problemi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malinarstvu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sezonu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branja</w:t>
      </w:r>
      <w:r w:rsidR="003D1454" w:rsidRPr="003D14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skladištenja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otkupa</w:t>
      </w:r>
      <w:r w:rsidR="003D1454" w:rsidRPr="003D1454">
        <w:rPr>
          <w:szCs w:val="24"/>
          <w:lang w:val="sr-Cyrl-RS"/>
        </w:rPr>
        <w:t>;</w:t>
      </w:r>
      <w:r w:rsidR="003D1454">
        <w:rPr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predstojeću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žetvu</w:t>
      </w:r>
      <w:r w:rsidR="003D1454" w:rsidRPr="003D1454">
        <w:rPr>
          <w:szCs w:val="24"/>
          <w:lang w:val="sr-Cyrl-RS"/>
        </w:rPr>
        <w:t>;</w:t>
      </w:r>
      <w:r w:rsidR="003D1454">
        <w:rPr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postojećih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problema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proizvodnji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sadnog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materijala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3D1454" w:rsidRPr="003D14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3D1454" w:rsidRPr="003D1454">
        <w:rPr>
          <w:szCs w:val="24"/>
          <w:lang w:val="sr-Cyrl-RS"/>
        </w:rPr>
        <w:t>.</w:t>
      </w:r>
    </w:p>
    <w:p w:rsidR="00BE6A44" w:rsidRDefault="00BE6A44" w:rsidP="00D15CA3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F86EBD" w:rsidRDefault="00DD689C" w:rsidP="00F86EBD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Ministarka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Jelena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Tanasković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rekla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nakon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protesta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koji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dešavali</w:t>
      </w:r>
      <w:r w:rsidR="00F86EB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potpisan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sporazum</w:t>
      </w:r>
      <w:r w:rsidR="00F86EBD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sa</w:t>
      </w:r>
      <w:proofErr w:type="gramEnd"/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udruženjima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poljoprivrednika</w:t>
      </w:r>
      <w:r w:rsidR="00F86EB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tako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agrarni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86EBD">
        <w:rPr>
          <w:rFonts w:eastAsia="Times New Roman"/>
          <w:szCs w:val="24"/>
        </w:rPr>
        <w:t xml:space="preserve"> 2023. </w:t>
      </w:r>
      <w:proofErr w:type="gramStart"/>
      <w:r>
        <w:rPr>
          <w:rFonts w:eastAsia="Times New Roman"/>
          <w:szCs w:val="24"/>
        </w:rPr>
        <w:t>godinu</w:t>
      </w:r>
      <w:proofErr w:type="gramEnd"/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povećan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F86EBD">
        <w:rPr>
          <w:rFonts w:eastAsia="Times New Roman"/>
          <w:szCs w:val="24"/>
        </w:rPr>
        <w:t xml:space="preserve"> 80 </w:t>
      </w:r>
      <w:r>
        <w:rPr>
          <w:rFonts w:eastAsia="Times New Roman"/>
          <w:szCs w:val="24"/>
        </w:rPr>
        <w:t>na</w:t>
      </w:r>
      <w:r w:rsidR="00F86EBD">
        <w:rPr>
          <w:rFonts w:eastAsia="Times New Roman"/>
          <w:szCs w:val="24"/>
        </w:rPr>
        <w:t xml:space="preserve"> </w:t>
      </w:r>
      <w:r w:rsidR="00F86EBD" w:rsidRPr="00761243">
        <w:rPr>
          <w:rFonts w:eastAsia="Times New Roman"/>
          <w:szCs w:val="24"/>
        </w:rPr>
        <w:t xml:space="preserve">113 </w:t>
      </w:r>
      <w:r>
        <w:rPr>
          <w:rFonts w:eastAsia="Times New Roman"/>
          <w:szCs w:val="24"/>
        </w:rPr>
        <w:t>milijardi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dinara</w:t>
      </w:r>
      <w:r w:rsidR="00F86EBD" w:rsidRPr="00761243">
        <w:rPr>
          <w:rFonts w:eastAsia="Times New Roman"/>
          <w:szCs w:val="24"/>
        </w:rPr>
        <w:t>.</w:t>
      </w:r>
      <w:r w:rsidR="00F86EBD">
        <w:rPr>
          <w:rFonts w:eastAsia="Times New Roman"/>
          <w:szCs w:val="24"/>
          <w:lang w:val="sr-Cyrl-RS"/>
        </w:rPr>
        <w:t xml:space="preserve"> </w:t>
      </w:r>
      <w:proofErr w:type="gramStart"/>
      <w:r>
        <w:rPr>
          <w:rFonts w:eastAsia="Times New Roman"/>
          <w:szCs w:val="24"/>
        </w:rPr>
        <w:t>Ona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istakla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primeni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sedam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mera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podrške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poljoprivredi</w:t>
      </w:r>
      <w:r w:rsidR="00B74D60">
        <w:rPr>
          <w:rFonts w:eastAsia="Times New Roman"/>
          <w:szCs w:val="24"/>
          <w:lang w:val="sr-Cyrl-RS"/>
        </w:rPr>
        <w:t>,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eAgrar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zaživeo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predviđenom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roku</w:t>
      </w:r>
      <w:r w:rsidR="00F86EBD" w:rsidRPr="00761243">
        <w:rPr>
          <w:rFonts w:eastAsia="Times New Roman"/>
          <w:szCs w:val="24"/>
        </w:rPr>
        <w:t>.</w:t>
      </w:r>
      <w:proofErr w:type="gramEnd"/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njenim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rečima</w:t>
      </w:r>
      <w:r w:rsidR="00F86E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postoji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gazdinst</w:t>
      </w:r>
      <w:r>
        <w:rPr>
          <w:rFonts w:eastAsia="Times New Roman"/>
          <w:szCs w:val="24"/>
          <w:lang w:val="sr-Cyrl-RS"/>
        </w:rPr>
        <w:t>vo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</w:t>
      </w:r>
      <w:r>
        <w:rPr>
          <w:rFonts w:eastAsia="Times New Roman"/>
          <w:szCs w:val="24"/>
          <w:lang w:val="sr-Cyrl-RS"/>
        </w:rPr>
        <w:t>e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prošle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postojal</w:t>
      </w:r>
      <w:r>
        <w:rPr>
          <w:rFonts w:eastAsia="Times New Roman"/>
          <w:szCs w:val="24"/>
          <w:lang w:val="sr-Cyrl-RS"/>
        </w:rPr>
        <w:t>o</w:t>
      </w:r>
      <w:r w:rsidR="00F86EBD" w:rsidRPr="0076124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ove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ni</w:t>
      </w:r>
      <w:r>
        <w:rPr>
          <w:rFonts w:eastAsia="Times New Roman"/>
          <w:szCs w:val="24"/>
          <w:lang w:val="sr-Cyrl-RS"/>
        </w:rPr>
        <w:t>je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prijavil</w:t>
      </w:r>
      <w:r>
        <w:rPr>
          <w:rFonts w:eastAsia="Times New Roman"/>
          <w:szCs w:val="24"/>
          <w:lang w:val="sr-Cyrl-RS"/>
        </w:rPr>
        <w:t>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preko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eAgrara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navela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povećane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subvencije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hektaru</w:t>
      </w:r>
      <w:r w:rsidR="00F86EB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subvencije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grlu</w:t>
      </w:r>
      <w:r w:rsidR="00F86EB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uveden</w:t>
      </w:r>
      <w:r>
        <w:rPr>
          <w:rFonts w:eastAsia="Times New Roman"/>
          <w:szCs w:val="24"/>
          <w:lang w:val="sr-Cyrl-RS"/>
        </w:rPr>
        <w:t>i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prelevman</w:t>
      </w:r>
      <w:r>
        <w:rPr>
          <w:rFonts w:eastAsia="Times New Roman"/>
          <w:szCs w:val="24"/>
          <w:lang w:val="sr-Cyrl-RS"/>
        </w:rPr>
        <w:t>i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mleko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mlečne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proizvode</w:t>
      </w:r>
      <w:r w:rsidR="00F86EBD" w:rsidRPr="0076124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povećana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premija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mleko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prepolovljena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taksa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navodnjavanje</w:t>
      </w:r>
      <w:r w:rsidR="00F86EBD" w:rsidRPr="00761243">
        <w:rPr>
          <w:rFonts w:eastAsia="Times New Roman"/>
          <w:szCs w:val="24"/>
        </w:rPr>
        <w:t>.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Dodala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netačne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informacije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tome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će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sledeće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imati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pravo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F86EBD">
        <w:rPr>
          <w:rFonts w:eastAsia="Times New Roman"/>
          <w:szCs w:val="24"/>
        </w:rPr>
        <w:t xml:space="preserve"> „</w:t>
      </w:r>
      <w:r>
        <w:rPr>
          <w:rFonts w:eastAsia="Times New Roman"/>
          <w:szCs w:val="24"/>
        </w:rPr>
        <w:t>plavi</w:t>
      </w:r>
      <w:proofErr w:type="gramStart"/>
      <w:r w:rsidR="00F86EBD">
        <w:rPr>
          <w:rFonts w:eastAsia="Times New Roman"/>
          <w:szCs w:val="24"/>
        </w:rPr>
        <w:t xml:space="preserve">“ </w:t>
      </w:r>
      <w:r>
        <w:rPr>
          <w:rFonts w:eastAsia="Times New Roman"/>
          <w:szCs w:val="24"/>
        </w:rPr>
        <w:t>dizel</w:t>
      </w:r>
      <w:proofErr w:type="gramEnd"/>
      <w:r w:rsidR="00F86EBD">
        <w:rPr>
          <w:rFonts w:eastAsia="Times New Roman"/>
          <w:szCs w:val="24"/>
        </w:rPr>
        <w:t>,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jer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će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to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tek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biti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definisano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budžetom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86EBD" w:rsidRPr="00761243">
        <w:rPr>
          <w:rFonts w:eastAsia="Times New Roman"/>
          <w:szCs w:val="24"/>
        </w:rPr>
        <w:t xml:space="preserve"> 2024. </w:t>
      </w:r>
      <w:proofErr w:type="gramStart"/>
      <w:r>
        <w:rPr>
          <w:rFonts w:eastAsia="Times New Roman"/>
          <w:szCs w:val="24"/>
        </w:rPr>
        <w:t>godinu</w:t>
      </w:r>
      <w:proofErr w:type="gramEnd"/>
      <w:r w:rsidR="00F86EBD" w:rsidRPr="00761243">
        <w:rPr>
          <w:rFonts w:eastAsia="Times New Roman"/>
          <w:szCs w:val="24"/>
        </w:rPr>
        <w:t>.</w:t>
      </w:r>
      <w:r w:rsidR="00F86EBD">
        <w:rPr>
          <w:rFonts w:eastAsia="Times New Roman"/>
          <w:szCs w:val="24"/>
          <w:lang w:val="sr-Cyrl-RS"/>
        </w:rPr>
        <w:t xml:space="preserve"> </w:t>
      </w:r>
    </w:p>
    <w:p w:rsidR="00F86EBD" w:rsidRDefault="00DD689C" w:rsidP="00F86EBD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Ministarka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rekla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najava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mere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subvencionis</w:t>
      </w:r>
      <w:r>
        <w:rPr>
          <w:rFonts w:eastAsia="Times New Roman"/>
          <w:szCs w:val="24"/>
          <w:lang w:val="sr-Cyrl-RS"/>
        </w:rPr>
        <w:t>anju</w:t>
      </w:r>
      <w:r w:rsidR="00F86EBD" w:rsidRPr="00761243">
        <w:rPr>
          <w:rFonts w:eastAsia="Times New Roman"/>
          <w:szCs w:val="24"/>
        </w:rPr>
        <w:t xml:space="preserve"> 100 </w:t>
      </w:r>
      <w:r>
        <w:rPr>
          <w:rFonts w:eastAsia="Times New Roman"/>
          <w:szCs w:val="24"/>
        </w:rPr>
        <w:t>hektara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naredne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zapravo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dobrim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delom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sprovodi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ove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F86EBD">
        <w:rPr>
          <w:rFonts w:eastAsia="Times New Roman"/>
          <w:szCs w:val="24"/>
          <w:lang w:val="sr-Cyrl-RS"/>
        </w:rPr>
        <w:t>,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jer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gazdinstva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zbog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mogućnosti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dobiju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subvenciju</w:t>
      </w:r>
      <w:r w:rsidR="00F86EBD" w:rsidRPr="0076124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podelila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nekoliko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celina</w:t>
      </w:r>
      <w:r w:rsidR="00F86EB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suštini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država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ove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subvencioniše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oko</w:t>
      </w:r>
      <w:r w:rsidR="00F86EBD" w:rsidRPr="00761243">
        <w:rPr>
          <w:rFonts w:eastAsia="Times New Roman"/>
          <w:szCs w:val="24"/>
        </w:rPr>
        <w:t xml:space="preserve"> 80 </w:t>
      </w:r>
      <w:r>
        <w:rPr>
          <w:rFonts w:eastAsia="Times New Roman"/>
          <w:szCs w:val="24"/>
        </w:rPr>
        <w:t>hektara</w:t>
      </w:r>
      <w:r w:rsidR="00F86EB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verovatno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>
        <w:rPr>
          <w:rFonts w:eastAsia="Times New Roman"/>
          <w:szCs w:val="24"/>
        </w:rPr>
        <w:t xml:space="preserve"> 100 </w:t>
      </w:r>
      <w:r>
        <w:rPr>
          <w:rFonts w:eastAsia="Times New Roman"/>
          <w:szCs w:val="24"/>
        </w:rPr>
        <w:t>hektara</w:t>
      </w:r>
      <w:r w:rsidR="00F86EBD">
        <w:rPr>
          <w:rFonts w:eastAsia="Times New Roman"/>
          <w:szCs w:val="24"/>
        </w:rPr>
        <w:t>.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Ona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demantovala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podatke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nekih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članova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izvozi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izuzetno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količina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mesa</w:t>
      </w:r>
      <w:r w:rsidR="00F86EBD" w:rsidRPr="0076124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uvozi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nekoliko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desetina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puta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više</w:t>
      </w:r>
      <w:r w:rsidR="00F86EBD" w:rsidRPr="00761243">
        <w:rPr>
          <w:rFonts w:eastAsia="Times New Roman"/>
          <w:szCs w:val="24"/>
        </w:rPr>
        <w:t>.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njenim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rečima</w:t>
      </w:r>
      <w:r w:rsidR="00B74D60">
        <w:rPr>
          <w:rFonts w:eastAsia="Times New Roman"/>
          <w:szCs w:val="24"/>
          <w:lang w:val="sr-Cyrl-RS"/>
        </w:rPr>
        <w:t>,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Times New Roman"/>
          <w:szCs w:val="24"/>
        </w:rPr>
        <w:t>rema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podacima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Uprave</w:t>
      </w:r>
      <w:r w:rsidR="00B74D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carine</w:t>
      </w:r>
      <w:r w:rsidR="00B74D60">
        <w:rPr>
          <w:rFonts w:eastAsia="Times New Roman"/>
          <w:szCs w:val="24"/>
        </w:rPr>
        <w:t>,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zaključno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majem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mesecom</w:t>
      </w:r>
      <w:r w:rsidR="00F86EB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izvezeno</w:t>
      </w:r>
      <w:r w:rsidR="00B74D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86EBD" w:rsidRPr="00761243">
        <w:rPr>
          <w:rFonts w:eastAsia="Times New Roman"/>
          <w:szCs w:val="24"/>
        </w:rPr>
        <w:t xml:space="preserve"> 27.104 </w:t>
      </w:r>
      <w:r>
        <w:rPr>
          <w:rFonts w:eastAsia="Times New Roman"/>
          <w:szCs w:val="24"/>
        </w:rPr>
        <w:t>tona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mesa</w:t>
      </w:r>
      <w:r w:rsidR="00F86EBD" w:rsidRPr="0076124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uvezeno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oko</w:t>
      </w:r>
      <w:r w:rsidR="00F86EBD" w:rsidRPr="00761243">
        <w:rPr>
          <w:rFonts w:eastAsia="Times New Roman"/>
          <w:szCs w:val="24"/>
        </w:rPr>
        <w:t xml:space="preserve"> 2.000 </w:t>
      </w:r>
      <w:r>
        <w:rPr>
          <w:rFonts w:eastAsia="Times New Roman"/>
          <w:szCs w:val="24"/>
        </w:rPr>
        <w:t>tona</w:t>
      </w:r>
      <w:r w:rsidR="00F86EBD" w:rsidRPr="00761243">
        <w:rPr>
          <w:rFonts w:eastAsia="Times New Roman"/>
          <w:szCs w:val="24"/>
        </w:rPr>
        <w:t>.</w:t>
      </w:r>
    </w:p>
    <w:p w:rsidR="00F86EBD" w:rsidRDefault="00DD689C" w:rsidP="00F86EBD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Odgovarajući</w:t>
      </w:r>
      <w:r w:rsidR="00F86EBD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na</w:t>
      </w:r>
      <w:proofErr w:type="gramEnd"/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pitanje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članova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će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biti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isplaćene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raspisne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konkurse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86EBD">
        <w:rPr>
          <w:rFonts w:eastAsia="Times New Roman"/>
          <w:szCs w:val="24"/>
        </w:rPr>
        <w:t xml:space="preserve"> 2021. </w:t>
      </w:r>
      <w:proofErr w:type="gramStart"/>
      <w:r>
        <w:rPr>
          <w:rFonts w:eastAsia="Times New Roman"/>
          <w:szCs w:val="24"/>
        </w:rPr>
        <w:t>godini</w:t>
      </w:r>
      <w:proofErr w:type="gramEnd"/>
      <w:r w:rsidR="00F86EB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ministarka</w:t>
      </w:r>
      <w:r w:rsidR="006E30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rekla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isplaćeni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svi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dobili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rešenja</w:t>
      </w:r>
      <w:r w:rsidR="00F86EBD" w:rsidRPr="0076124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imali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nepotpunu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dokumentaciju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može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sigurnošću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kaže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će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biti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sredstava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isplatu</w:t>
      </w:r>
      <w:r w:rsidR="00F86EBD" w:rsidRPr="00761243">
        <w:rPr>
          <w:rFonts w:eastAsia="Times New Roman"/>
          <w:szCs w:val="24"/>
        </w:rPr>
        <w:t>.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Ona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najavila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biljnu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vinovu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lozu</w:t>
      </w:r>
      <w:r w:rsidR="00F86EBD" w:rsidRPr="0076124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mere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podrške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će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biti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objavljene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julu</w:t>
      </w:r>
      <w:r w:rsidR="00F86EBD" w:rsidRPr="00761243">
        <w:rPr>
          <w:rFonts w:eastAsia="Times New Roman"/>
          <w:szCs w:val="24"/>
        </w:rPr>
        <w:t>.</w:t>
      </w:r>
      <w:r w:rsidR="00F86E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Objasnila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subvencioniše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sadni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materijal</w:t>
      </w:r>
      <w:r w:rsidR="00F86EBD" w:rsidRPr="00761243">
        <w:rPr>
          <w:rFonts w:eastAsia="Times New Roman"/>
          <w:szCs w:val="24"/>
        </w:rPr>
        <w:t xml:space="preserve">, </w:t>
      </w:r>
      <w:proofErr w:type="gramStart"/>
      <w:r>
        <w:rPr>
          <w:rFonts w:eastAsia="Times New Roman"/>
          <w:szCs w:val="24"/>
        </w:rPr>
        <w:t>ali</w:t>
      </w:r>
      <w:proofErr w:type="gramEnd"/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gazdinstva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moraju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F86EBD" w:rsidRPr="0076124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registruju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kao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pravna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lica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kako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dobili</w:t>
      </w:r>
      <w:r w:rsidR="00F86E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subvencije</w:t>
      </w:r>
      <w:r w:rsidR="00F86EBD">
        <w:rPr>
          <w:rFonts w:eastAsia="Times New Roman"/>
          <w:szCs w:val="24"/>
        </w:rPr>
        <w:t>.</w:t>
      </w:r>
    </w:p>
    <w:p w:rsidR="00F86EBD" w:rsidRPr="004D0D2B" w:rsidRDefault="00DD689C" w:rsidP="00F86EBD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Ministarka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86EBD" w:rsidRPr="004D0D2B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zahtev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članova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Ministarstvo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pomogne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obnovi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atarskih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makadamskih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puteva</w:t>
      </w:r>
      <w:r w:rsidR="00F86EBD" w:rsidRPr="004D0D2B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razrušenih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poplavama</w:t>
      </w:r>
      <w:r w:rsidR="00F86EBD" w:rsidRPr="004D0D2B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rekla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će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Ministarstvom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građevinarstva</w:t>
      </w:r>
      <w:r w:rsidR="00F86EBD" w:rsidRPr="004D0D2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F86EBD" w:rsidRPr="004D0D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86EBD" w:rsidRPr="004D0D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lokalnom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samoupravom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pokušati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nađe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dodatna</w:t>
      </w:r>
      <w:r w:rsidR="00F86EBD" w:rsidRPr="004D0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sredstva</w:t>
      </w:r>
      <w:r w:rsidR="00F86EBD" w:rsidRPr="004D0D2B">
        <w:rPr>
          <w:rFonts w:eastAsia="Times New Roman"/>
          <w:szCs w:val="24"/>
        </w:rPr>
        <w:t>.</w:t>
      </w:r>
    </w:p>
    <w:p w:rsidR="00F86EBD" w:rsidRDefault="00DD689C" w:rsidP="00F86EBD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Kada</w:t>
      </w:r>
      <w:r w:rsidR="003879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879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879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pitanju</w:t>
      </w:r>
      <w:r w:rsidR="003879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malinari</w:t>
      </w:r>
      <w:r w:rsidR="00AA3CE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ministarka</w:t>
      </w:r>
      <w:r w:rsidR="00AA3C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3C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istakla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uveden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moratorijum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reprogram</w:t>
      </w:r>
      <w:r w:rsidR="003879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kredita</w:t>
      </w:r>
      <w:r w:rsidR="003879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879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87998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meseci</w:t>
      </w:r>
      <w:r w:rsidR="0038799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Prema</w:t>
      </w:r>
      <w:r w:rsidR="003879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Zaključku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odobrena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linija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Poštanskoj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štedionici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moći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srednji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hladnjačari</w:t>
      </w:r>
      <w:r w:rsidR="00F86E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</w:t>
      </w:r>
      <w:r w:rsidR="00F86EBD">
        <w:rPr>
          <w:szCs w:val="24"/>
          <w:lang w:val="sr-Cyrl-RS"/>
        </w:rPr>
        <w:t xml:space="preserve"> </w:t>
      </w:r>
      <w:r w:rsidR="00F86EBD">
        <w:rPr>
          <w:szCs w:val="24"/>
          <w:lang w:val="sr-Cyrl-RS"/>
        </w:rPr>
        <w:lastRenderedPageBreak/>
        <w:t xml:space="preserve">100 </w:t>
      </w:r>
      <w:r>
        <w:rPr>
          <w:szCs w:val="24"/>
          <w:lang w:val="sr-Cyrl-RS"/>
        </w:rPr>
        <w:t>tona</w:t>
      </w:r>
      <w:r w:rsidR="00F86E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uz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imaju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robu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stanju</w:t>
      </w:r>
      <w:r w:rsidR="00F86EB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Ta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roba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procenjivati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F86EBD">
        <w:rPr>
          <w:szCs w:val="24"/>
          <w:lang w:val="sr-Cyrl-RS"/>
        </w:rPr>
        <w:t xml:space="preserve"> 300 </w:t>
      </w:r>
      <w:r>
        <w:rPr>
          <w:szCs w:val="24"/>
          <w:lang w:val="sr-Cyrl-RS"/>
        </w:rPr>
        <w:t>dinara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kilogramu</w:t>
      </w:r>
      <w:r w:rsidR="00F86EB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Banka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odmah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isplaćivati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primarne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proizvođače</w:t>
      </w:r>
      <w:r w:rsidR="00F86EB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Kredit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može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biti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maksimalno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F86EBD">
        <w:rPr>
          <w:szCs w:val="24"/>
          <w:lang w:val="sr-Cyrl-RS"/>
        </w:rPr>
        <w:t xml:space="preserve"> 30 </w:t>
      </w:r>
      <w:r>
        <w:rPr>
          <w:szCs w:val="24"/>
          <w:lang w:val="sr-Cyrl-RS"/>
        </w:rPr>
        <w:t>miliona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dinara</w:t>
      </w:r>
      <w:r w:rsidR="00F86EB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Ukoliko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opcija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manji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F86EBD">
        <w:rPr>
          <w:szCs w:val="24"/>
          <w:lang w:val="sr-Cyrl-RS"/>
        </w:rPr>
        <w:t xml:space="preserve"> 30 </w:t>
      </w:r>
      <w:r>
        <w:rPr>
          <w:szCs w:val="24"/>
          <w:lang w:val="sr-Cyrl-RS"/>
        </w:rPr>
        <w:t>miliona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dinara</w:t>
      </w:r>
      <w:r w:rsidR="00F86E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robe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stanju</w:t>
      </w:r>
      <w:r w:rsidR="00F86E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hladnjačari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moći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uzmu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otkup</w:t>
      </w:r>
      <w:r w:rsidR="00F86EB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Novina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inspekcija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kontrolisati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robe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hladnjačama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jednom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mesečno</w:t>
      </w:r>
      <w:r w:rsidR="00F86EB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Nakon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roba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proda</w:t>
      </w:r>
      <w:r w:rsidR="00F86E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uslov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mora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biti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izmiren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prema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banci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koliko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prodato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robe</w:t>
      </w:r>
      <w:r w:rsidR="00F86EBD">
        <w:rPr>
          <w:szCs w:val="24"/>
          <w:lang w:val="sr-Cyrl-RS"/>
        </w:rPr>
        <w:t>.</w:t>
      </w:r>
    </w:p>
    <w:p w:rsidR="00F86EBD" w:rsidRPr="00451283" w:rsidRDefault="00DD689C" w:rsidP="00F86EBD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Takođe</w:t>
      </w:r>
      <w:r w:rsidR="00F86E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odobrila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Uredbu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gde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Razvojne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</w:t>
      </w:r>
      <w:r w:rsidR="00F86EBD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kreditirati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poljoprivrednici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prerada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387998">
        <w:rPr>
          <w:szCs w:val="24"/>
          <w:lang w:val="sr-Cyrl-RS"/>
        </w:rPr>
        <w:t>,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milion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evra</w:t>
      </w:r>
      <w:r w:rsidR="00F86E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uz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povrat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F86EBD">
        <w:rPr>
          <w:szCs w:val="24"/>
          <w:lang w:val="sr-Cyrl-RS"/>
        </w:rPr>
        <w:t xml:space="preserve"> 50%. </w:t>
      </w:r>
      <w:r>
        <w:rPr>
          <w:szCs w:val="24"/>
          <w:lang w:val="sr-Cyrl-RS"/>
        </w:rPr>
        <w:t>Ovo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neće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odnositi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gazdinsta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osnivač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fizičko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lice</w:t>
      </w:r>
      <w:r w:rsidR="00F86E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jer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Razvojna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mogućnosti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njih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kreditira</w:t>
      </w:r>
      <w:r w:rsidR="00F86EBD">
        <w:rPr>
          <w:szCs w:val="24"/>
          <w:lang w:val="sr-Cyrl-RS"/>
        </w:rPr>
        <w:t>.</w:t>
      </w:r>
    </w:p>
    <w:p w:rsidR="00F86EBD" w:rsidRPr="0043493A" w:rsidRDefault="00DD689C" w:rsidP="00F86EBD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gramStart"/>
      <w:r>
        <w:rPr>
          <w:szCs w:val="24"/>
        </w:rPr>
        <w:t>U</w:t>
      </w:r>
      <w:r w:rsidR="00F86EBD" w:rsidRPr="00E239F6">
        <w:rPr>
          <w:szCs w:val="24"/>
        </w:rPr>
        <w:t xml:space="preserve"> </w:t>
      </w:r>
      <w:r>
        <w:rPr>
          <w:szCs w:val="24"/>
        </w:rPr>
        <w:t>diskusiji</w:t>
      </w:r>
      <w:r w:rsidR="00F86EBD" w:rsidRPr="00E239F6">
        <w:rPr>
          <w:szCs w:val="24"/>
        </w:rPr>
        <w:t xml:space="preserve"> </w:t>
      </w:r>
      <w:r>
        <w:rPr>
          <w:szCs w:val="24"/>
        </w:rPr>
        <w:t>su</w:t>
      </w:r>
      <w:r w:rsidR="00F86EBD" w:rsidRPr="00E239F6">
        <w:rPr>
          <w:szCs w:val="24"/>
        </w:rPr>
        <w:t xml:space="preserve"> </w:t>
      </w:r>
      <w:r>
        <w:rPr>
          <w:szCs w:val="24"/>
        </w:rPr>
        <w:t>učestvovali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malinara</w:t>
      </w:r>
      <w:r w:rsidR="00F86E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Udruženja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rasadničara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6EBD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Udruženja</w:t>
      </w:r>
      <w:r w:rsidR="00F86EBD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lozno</w:t>
      </w:r>
      <w:r w:rsidR="00F86EBD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sadnog</w:t>
      </w:r>
      <w:r w:rsidR="00F86EBD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materijala</w:t>
      </w:r>
      <w:r w:rsidR="00F86EBD" w:rsidRPr="0043493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F86EBD" w:rsidRPr="0043493A">
        <w:rPr>
          <w:szCs w:val="24"/>
          <w:lang w:val="sr-Cyrl-CS"/>
        </w:rPr>
        <w:t>.</w:t>
      </w:r>
      <w:proofErr w:type="gramEnd"/>
    </w:p>
    <w:p w:rsidR="00ED70D0" w:rsidRPr="00ED70D0" w:rsidRDefault="00ED70D0" w:rsidP="00F86EBD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235BC2" w:rsidRPr="00796170" w:rsidRDefault="00DD689C" w:rsidP="004A5A10">
      <w:pPr>
        <w:ind w:firstLine="720"/>
        <w:jc w:val="both"/>
        <w:rPr>
          <w:szCs w:val="24"/>
        </w:rPr>
      </w:pPr>
      <w:r>
        <w:rPr>
          <w:szCs w:val="24"/>
        </w:rPr>
        <w:t>U</w:t>
      </w:r>
      <w:r w:rsidR="00BE6A44" w:rsidRPr="00E239F6">
        <w:rPr>
          <w:szCs w:val="24"/>
        </w:rPr>
        <w:t xml:space="preserve"> </w:t>
      </w:r>
      <w:r>
        <w:rPr>
          <w:szCs w:val="24"/>
        </w:rPr>
        <w:t>diskusiji</w:t>
      </w:r>
      <w:r w:rsidR="00BE6A44" w:rsidRPr="00E239F6">
        <w:rPr>
          <w:szCs w:val="24"/>
        </w:rPr>
        <w:t xml:space="preserve"> </w:t>
      </w:r>
      <w:r>
        <w:rPr>
          <w:szCs w:val="24"/>
        </w:rPr>
        <w:t>su</w:t>
      </w:r>
      <w:r w:rsidR="00BE6A44" w:rsidRPr="00E239F6">
        <w:rPr>
          <w:szCs w:val="24"/>
        </w:rPr>
        <w:t xml:space="preserve"> </w:t>
      </w:r>
      <w:r>
        <w:rPr>
          <w:szCs w:val="24"/>
        </w:rPr>
        <w:t>učestvovali</w:t>
      </w:r>
      <w:r w:rsidR="00BE6A44">
        <w:rPr>
          <w:szCs w:val="24"/>
        </w:rPr>
        <w:t xml:space="preserve"> </w:t>
      </w:r>
      <w:r>
        <w:rPr>
          <w:szCs w:val="24"/>
        </w:rPr>
        <w:t>narodni</w:t>
      </w:r>
      <w:r w:rsidR="00BE6A44">
        <w:rPr>
          <w:szCs w:val="24"/>
        </w:rPr>
        <w:t xml:space="preserve"> </w:t>
      </w:r>
      <w:r>
        <w:rPr>
          <w:szCs w:val="24"/>
        </w:rPr>
        <w:t>poslanici</w:t>
      </w:r>
      <w:r w:rsidR="00BE6A44">
        <w:rPr>
          <w:szCs w:val="24"/>
        </w:rPr>
        <w:t xml:space="preserve">: </w:t>
      </w:r>
      <w:r>
        <w:rPr>
          <w:szCs w:val="24"/>
        </w:rPr>
        <w:t>Marijan</w:t>
      </w:r>
      <w:r w:rsidR="00BE6A44">
        <w:rPr>
          <w:szCs w:val="24"/>
        </w:rPr>
        <w:t xml:space="preserve"> </w:t>
      </w:r>
      <w:r>
        <w:rPr>
          <w:szCs w:val="24"/>
        </w:rPr>
        <w:t>Rističević</w:t>
      </w:r>
      <w:r w:rsidR="00BE6A44">
        <w:rPr>
          <w:szCs w:val="24"/>
        </w:rPr>
        <w:t>,</w:t>
      </w:r>
      <w:r w:rsidR="00ED63E1">
        <w:rPr>
          <w:szCs w:val="24"/>
        </w:rPr>
        <w:t xml:space="preserve"> </w:t>
      </w:r>
      <w:r>
        <w:rPr>
          <w:szCs w:val="24"/>
        </w:rPr>
        <w:t>Milovan</w:t>
      </w:r>
      <w:r w:rsidR="00BE6A44">
        <w:rPr>
          <w:szCs w:val="24"/>
        </w:rPr>
        <w:t xml:space="preserve"> </w:t>
      </w:r>
      <w:r>
        <w:rPr>
          <w:szCs w:val="24"/>
        </w:rPr>
        <w:t>Jakovljević</w:t>
      </w:r>
      <w:r w:rsidR="00BE6A44">
        <w:rPr>
          <w:szCs w:val="24"/>
        </w:rPr>
        <w:t>,</w:t>
      </w:r>
      <w:r w:rsidR="004A5A10">
        <w:rPr>
          <w:szCs w:val="24"/>
        </w:rPr>
        <w:t xml:space="preserve"> </w:t>
      </w:r>
      <w:r>
        <w:rPr>
          <w:szCs w:val="24"/>
        </w:rPr>
        <w:t>Miroslav</w:t>
      </w:r>
      <w:r w:rsidR="004A5A10">
        <w:rPr>
          <w:szCs w:val="24"/>
        </w:rPr>
        <w:t xml:space="preserve"> </w:t>
      </w:r>
      <w:r>
        <w:rPr>
          <w:szCs w:val="24"/>
        </w:rPr>
        <w:t>Aleksić</w:t>
      </w:r>
      <w:r w:rsidR="004A5A10">
        <w:rPr>
          <w:szCs w:val="24"/>
        </w:rPr>
        <w:t xml:space="preserve">, </w:t>
      </w:r>
      <w:r>
        <w:rPr>
          <w:szCs w:val="24"/>
        </w:rPr>
        <w:t>Dejan</w:t>
      </w:r>
      <w:r w:rsidR="004A5A10">
        <w:rPr>
          <w:szCs w:val="24"/>
        </w:rPr>
        <w:t xml:space="preserve"> </w:t>
      </w:r>
      <w:r>
        <w:rPr>
          <w:szCs w:val="24"/>
        </w:rPr>
        <w:t>Ignjatović</w:t>
      </w:r>
      <w:r w:rsidR="004A5A10">
        <w:rPr>
          <w:szCs w:val="24"/>
        </w:rPr>
        <w:t xml:space="preserve">, </w:t>
      </w:r>
      <w:r>
        <w:rPr>
          <w:rFonts w:eastAsia="Times New Roman"/>
          <w:szCs w:val="24"/>
          <w:lang w:eastAsia="en-GB"/>
        </w:rPr>
        <w:t>dr</w:t>
      </w:r>
      <w:r w:rsidR="006E3068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Nenad</w:t>
      </w:r>
      <w:r w:rsidR="006E306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eastAsia="en-GB"/>
        </w:rPr>
        <w:t>Mitrović</w:t>
      </w:r>
      <w:r w:rsidR="00ED63E1">
        <w:rPr>
          <w:szCs w:val="24"/>
        </w:rPr>
        <w:t>,</w:t>
      </w:r>
      <w:r w:rsidR="004A5A10">
        <w:rPr>
          <w:szCs w:val="24"/>
        </w:rPr>
        <w:t xml:space="preserve"> </w:t>
      </w:r>
      <w:r>
        <w:rPr>
          <w:szCs w:val="24"/>
        </w:rPr>
        <w:t>Ilo</w:t>
      </w:r>
      <w:r w:rsidR="004A5A10">
        <w:rPr>
          <w:szCs w:val="24"/>
        </w:rPr>
        <w:t xml:space="preserve"> </w:t>
      </w:r>
      <w:r>
        <w:rPr>
          <w:szCs w:val="24"/>
        </w:rPr>
        <w:t>Mihajlovski</w:t>
      </w:r>
      <w:r w:rsidR="004A5A10">
        <w:rPr>
          <w:szCs w:val="24"/>
        </w:rPr>
        <w:t xml:space="preserve">, </w:t>
      </w:r>
      <w:r>
        <w:rPr>
          <w:szCs w:val="24"/>
        </w:rPr>
        <w:t>Veroljub</w:t>
      </w:r>
      <w:r w:rsidR="004A5A10">
        <w:rPr>
          <w:szCs w:val="24"/>
        </w:rPr>
        <w:t xml:space="preserve"> </w:t>
      </w:r>
      <w:r>
        <w:rPr>
          <w:szCs w:val="24"/>
        </w:rPr>
        <w:t>Matić</w:t>
      </w:r>
      <w:r w:rsidR="004A5A10">
        <w:rPr>
          <w:szCs w:val="24"/>
        </w:rPr>
        <w:t xml:space="preserve">, </w:t>
      </w:r>
      <w:r>
        <w:rPr>
          <w:szCs w:val="24"/>
        </w:rPr>
        <w:t>Dragan</w:t>
      </w:r>
      <w:r w:rsidR="00BE6A44">
        <w:rPr>
          <w:szCs w:val="24"/>
        </w:rPr>
        <w:t xml:space="preserve"> </w:t>
      </w:r>
      <w:r>
        <w:rPr>
          <w:szCs w:val="24"/>
        </w:rPr>
        <w:t>Jovanović</w:t>
      </w:r>
      <w:r w:rsidR="00BE6A44">
        <w:rPr>
          <w:szCs w:val="24"/>
        </w:rPr>
        <w:t>,</w:t>
      </w:r>
      <w:r w:rsidR="004A5A10">
        <w:rPr>
          <w:szCs w:val="24"/>
        </w:rPr>
        <w:t xml:space="preserve"> </w:t>
      </w:r>
      <w:r>
        <w:rPr>
          <w:szCs w:val="24"/>
        </w:rPr>
        <w:t>Milija</w:t>
      </w:r>
      <w:r w:rsidR="004A5A10">
        <w:rPr>
          <w:szCs w:val="24"/>
        </w:rPr>
        <w:t xml:space="preserve"> </w:t>
      </w:r>
      <w:r>
        <w:rPr>
          <w:szCs w:val="24"/>
        </w:rPr>
        <w:t>Miletić</w:t>
      </w:r>
      <w:r w:rsidR="004A5A10">
        <w:rPr>
          <w:szCs w:val="24"/>
        </w:rPr>
        <w:t xml:space="preserve">, </w:t>
      </w:r>
      <w:r>
        <w:rPr>
          <w:szCs w:val="24"/>
          <w:lang w:val="sr-Cyrl-CS"/>
        </w:rPr>
        <w:t>dr</w:t>
      </w:r>
      <w:r w:rsidR="00BE6A4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Jelena</w:t>
      </w:r>
      <w:r w:rsidR="00BE6A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Kalajdžić</w:t>
      </w:r>
      <w:r w:rsidR="004A5A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4A5A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Dejan</w:t>
      </w:r>
      <w:r w:rsidR="004A5A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Bulatović</w:t>
      </w:r>
      <w:r w:rsidR="004A5A10">
        <w:rPr>
          <w:szCs w:val="24"/>
          <w:lang w:val="sr-Cyrl-CS"/>
        </w:rPr>
        <w:t>.</w:t>
      </w:r>
      <w:r w:rsidR="00BE6A44">
        <w:rPr>
          <w:szCs w:val="24"/>
          <w:lang w:val="sr-Cyrl-CS"/>
        </w:rPr>
        <w:t>.</w:t>
      </w:r>
    </w:p>
    <w:p w:rsidR="007C7FB9" w:rsidRPr="007C7FB9" w:rsidRDefault="00DD689C" w:rsidP="007C7FB9">
      <w:pPr>
        <w:ind w:firstLine="720"/>
        <w:jc w:val="both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Odbor</w:t>
      </w:r>
      <w:r w:rsidR="004669F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4669F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jednoglasno</w:t>
      </w:r>
      <w:r w:rsidR="00B82FCB">
        <w:rPr>
          <w:rFonts w:eastAsia="Times New Roman"/>
          <w:szCs w:val="24"/>
          <w:lang w:eastAsia="en-GB"/>
        </w:rPr>
        <w:t xml:space="preserve"> (1</w:t>
      </w:r>
      <w:r w:rsidR="004669FE">
        <w:rPr>
          <w:rFonts w:eastAsia="Times New Roman"/>
          <w:szCs w:val="24"/>
          <w:lang w:eastAsia="en-GB"/>
        </w:rPr>
        <w:t xml:space="preserve">1 </w:t>
      </w:r>
      <w:r>
        <w:rPr>
          <w:rFonts w:eastAsia="Times New Roman"/>
          <w:szCs w:val="24"/>
          <w:lang w:eastAsia="en-GB"/>
        </w:rPr>
        <w:t>za</w:t>
      </w:r>
      <w:r w:rsidR="00532284" w:rsidRPr="0066331F">
        <w:rPr>
          <w:rFonts w:eastAsia="Times New Roman"/>
          <w:szCs w:val="24"/>
          <w:lang w:eastAsia="en-GB"/>
        </w:rPr>
        <w:t xml:space="preserve">),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gramStart"/>
      <w:r>
        <w:rPr>
          <w:rFonts w:eastAsia="Times New Roman"/>
          <w:szCs w:val="24"/>
          <w:lang w:eastAsia="en-GB"/>
        </w:rPr>
        <w:t>na</w:t>
      </w:r>
      <w:proofErr w:type="gramEnd"/>
      <w:r w:rsidR="00B82FCB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osnovu</w:t>
      </w:r>
      <w:r w:rsidR="00B82FCB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člana</w:t>
      </w:r>
      <w:r w:rsidR="00B82FCB">
        <w:rPr>
          <w:rFonts w:eastAsia="Times New Roman"/>
          <w:szCs w:val="24"/>
          <w:lang w:eastAsia="en-GB"/>
        </w:rPr>
        <w:t xml:space="preserve"> 229. </w:t>
      </w:r>
      <w:proofErr w:type="gramStart"/>
      <w:r>
        <w:rPr>
          <w:rFonts w:eastAsia="Times New Roman"/>
          <w:szCs w:val="24"/>
          <w:lang w:eastAsia="en-GB"/>
        </w:rPr>
        <w:t>stav</w:t>
      </w:r>
      <w:proofErr w:type="gramEnd"/>
      <w:r w:rsidR="00B82FCB">
        <w:rPr>
          <w:rFonts w:eastAsia="Times New Roman"/>
          <w:szCs w:val="24"/>
          <w:lang w:eastAsia="en-GB"/>
        </w:rPr>
        <w:t xml:space="preserve"> 4. </w:t>
      </w:r>
      <w:r>
        <w:rPr>
          <w:rFonts w:eastAsia="Times New Roman"/>
          <w:szCs w:val="24"/>
          <w:lang w:eastAsia="en-GB"/>
        </w:rPr>
        <w:t>Poslovnika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Narodne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skupštine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zaključio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podnese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Narodnoj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skupštini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sledeći</w:t>
      </w:r>
    </w:p>
    <w:p w:rsidR="00532284" w:rsidRPr="0066331F" w:rsidRDefault="00DD689C" w:rsidP="00532284">
      <w:pPr>
        <w:spacing w:after="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I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v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e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š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</w:t>
      </w:r>
    </w:p>
    <w:p w:rsidR="00532284" w:rsidRPr="0066331F" w:rsidRDefault="00532284" w:rsidP="00532284">
      <w:pPr>
        <w:spacing w:after="0"/>
        <w:jc w:val="both"/>
        <w:rPr>
          <w:rFonts w:eastAsia="Times New Roman"/>
          <w:szCs w:val="24"/>
          <w:lang w:eastAsia="en-GB"/>
        </w:rPr>
      </w:pPr>
    </w:p>
    <w:p w:rsidR="007C7FB9" w:rsidRDefault="00363F83" w:rsidP="00AD5121">
      <w:pPr>
        <w:jc w:val="both"/>
        <w:rPr>
          <w:rStyle w:val="FontStyle12"/>
          <w:szCs w:val="24"/>
          <w:lang w:val="sr-Cyrl-CS" w:eastAsia="sr-Cyrl-CS"/>
        </w:rPr>
      </w:pPr>
      <w:r>
        <w:rPr>
          <w:rStyle w:val="FontStyle12"/>
          <w:szCs w:val="24"/>
          <w:lang w:val="sr-Cyrl-CS" w:eastAsia="sr-Cyrl-CS"/>
        </w:rPr>
        <w:t xml:space="preserve">      </w:t>
      </w:r>
      <w:r w:rsidR="00373179">
        <w:rPr>
          <w:rStyle w:val="FontStyle12"/>
          <w:szCs w:val="24"/>
          <w:lang w:val="sr-Cyrl-CS" w:eastAsia="sr-Cyrl-CS"/>
        </w:rPr>
        <w:tab/>
      </w:r>
      <w:r w:rsidR="00DD689C">
        <w:rPr>
          <w:rStyle w:val="FontStyle12"/>
          <w:szCs w:val="24"/>
          <w:lang w:val="sr-Cyrl-CS" w:eastAsia="sr-Cyrl-CS"/>
        </w:rPr>
        <w:t>Saglasno</w:t>
      </w:r>
      <w:r w:rsidRPr="001D08C4"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članu</w:t>
      </w:r>
      <w:r w:rsidRPr="001D08C4">
        <w:rPr>
          <w:rStyle w:val="FontStyle12"/>
          <w:szCs w:val="24"/>
          <w:lang w:val="sr-Cyrl-CS" w:eastAsia="sr-Cyrl-CS"/>
        </w:rPr>
        <w:t xml:space="preserve"> </w:t>
      </w:r>
      <w:r w:rsidRPr="001D08C4">
        <w:rPr>
          <w:rStyle w:val="FontStyle13"/>
          <w:szCs w:val="24"/>
          <w:lang w:val="sr-Cyrl-CS" w:eastAsia="sr-Cyrl-CS"/>
        </w:rPr>
        <w:t>229.</w:t>
      </w:r>
      <w:r>
        <w:rPr>
          <w:rStyle w:val="FontStyle13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Poslovnika</w:t>
      </w:r>
      <w:r w:rsidRPr="001D08C4"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Narodne</w:t>
      </w:r>
      <w:r w:rsidRPr="001D08C4"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skupštine</w:t>
      </w:r>
      <w:r>
        <w:rPr>
          <w:rStyle w:val="FontStyle12"/>
          <w:szCs w:val="24"/>
          <w:lang w:val="sr-Cyrl-CS" w:eastAsia="sr-Cyrl-CS"/>
        </w:rPr>
        <w:t xml:space="preserve">, </w:t>
      </w:r>
      <w:r w:rsidR="00DD689C">
        <w:rPr>
          <w:rStyle w:val="FontStyle12"/>
          <w:szCs w:val="24"/>
          <w:lang w:val="sr-Cyrl-CS" w:eastAsia="sr-Cyrl-CS"/>
        </w:rPr>
        <w:t>Odbor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lang w:val="sr-Cyrl-CS"/>
        </w:rPr>
        <w:t>za</w:t>
      </w:r>
      <w:r w:rsidRPr="001D08C4">
        <w:rPr>
          <w:lang w:val="sr-Cyrl-CS"/>
        </w:rPr>
        <w:t xml:space="preserve"> </w:t>
      </w:r>
      <w:r w:rsidR="00DD689C">
        <w:t>poljoprivredu</w:t>
      </w:r>
      <w:r w:rsidRPr="001D08C4">
        <w:t xml:space="preserve">, </w:t>
      </w:r>
      <w:r w:rsidR="00DD689C">
        <w:t>šumarstvo</w:t>
      </w:r>
      <w:r w:rsidRPr="001D08C4">
        <w:t xml:space="preserve"> </w:t>
      </w:r>
      <w:r w:rsidR="00DD689C">
        <w:t>i</w:t>
      </w:r>
      <w:r w:rsidRPr="001D08C4">
        <w:t xml:space="preserve"> </w:t>
      </w:r>
      <w:r w:rsidR="00DD689C">
        <w:t>vodoprivredu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razmotrio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je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Informaciju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o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radu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Ministarstva</w:t>
      </w:r>
      <w:r>
        <w:rPr>
          <w:color w:val="000000"/>
          <w:lang w:val="sr-Cyrl-CS" w:eastAsia="sr-Cyrl-CS"/>
        </w:rPr>
        <w:t xml:space="preserve"> </w:t>
      </w:r>
      <w:r w:rsidR="00DD689C">
        <w:rPr>
          <w:color w:val="000000"/>
          <w:lang w:val="sr-Cyrl-CS" w:eastAsia="sr-Cyrl-CS"/>
        </w:rPr>
        <w:t>poljoprivrede</w:t>
      </w:r>
      <w:r w:rsidRPr="00EE6565">
        <w:rPr>
          <w:color w:val="000000"/>
          <w:lang w:val="sr-Cyrl-CS" w:eastAsia="sr-Cyrl-CS"/>
        </w:rPr>
        <w:t xml:space="preserve">, </w:t>
      </w:r>
      <w:r w:rsidR="00DD689C">
        <w:rPr>
          <w:color w:val="000000"/>
          <w:lang w:val="sr-Cyrl-CS" w:eastAsia="sr-Cyrl-CS"/>
        </w:rPr>
        <w:t>šumarstva</w:t>
      </w:r>
      <w:r w:rsidRPr="00EE6565">
        <w:rPr>
          <w:color w:val="000000"/>
          <w:lang w:val="sr-Cyrl-CS" w:eastAsia="sr-Cyrl-CS"/>
        </w:rPr>
        <w:t xml:space="preserve"> </w:t>
      </w:r>
      <w:r w:rsidR="00DD689C">
        <w:rPr>
          <w:color w:val="000000"/>
          <w:lang w:val="sr-Cyrl-CS" w:eastAsia="sr-Cyrl-CS"/>
        </w:rPr>
        <w:t>i</w:t>
      </w:r>
      <w:r w:rsidRPr="00EE6565">
        <w:rPr>
          <w:color w:val="000000"/>
          <w:lang w:val="sr-Cyrl-CS" w:eastAsia="sr-Cyrl-CS"/>
        </w:rPr>
        <w:t xml:space="preserve"> </w:t>
      </w:r>
      <w:r w:rsidR="00DD689C">
        <w:rPr>
          <w:color w:val="000000"/>
          <w:lang w:val="sr-Cyrl-CS" w:eastAsia="sr-Cyrl-CS"/>
        </w:rPr>
        <w:t>vodoprivrede</w:t>
      </w:r>
      <w:r w:rsidRPr="00EE6565">
        <w:rPr>
          <w:color w:val="000000"/>
          <w:lang w:val="sr-Cyrl-CS" w:eastAsia="sr-Cyrl-CS"/>
        </w:rPr>
        <w:t xml:space="preserve"> </w:t>
      </w:r>
      <w:r w:rsidR="00DD689C">
        <w:rPr>
          <w:color w:val="000000"/>
          <w:lang w:eastAsia="sr-Cyrl-CS"/>
        </w:rPr>
        <w:t>za</w:t>
      </w:r>
      <w:r w:rsidR="004669FE">
        <w:rPr>
          <w:color w:val="000000"/>
          <w:lang w:eastAsia="sr-Cyrl-CS"/>
        </w:rPr>
        <w:t xml:space="preserve"> </w:t>
      </w:r>
      <w:r w:rsidR="00DD689C">
        <w:rPr>
          <w:color w:val="000000"/>
          <w:lang w:eastAsia="sr-Cyrl-CS"/>
        </w:rPr>
        <w:t>period</w:t>
      </w:r>
      <w:r w:rsidR="004669FE">
        <w:rPr>
          <w:color w:val="000000"/>
          <w:lang w:eastAsia="sr-Cyrl-CS"/>
        </w:rPr>
        <w:t xml:space="preserve"> </w:t>
      </w:r>
      <w:r w:rsidR="00DD689C">
        <w:rPr>
          <w:color w:val="000000"/>
          <w:lang w:eastAsia="sr-Cyrl-CS"/>
        </w:rPr>
        <w:t>od</w:t>
      </w:r>
      <w:r w:rsidR="004669FE">
        <w:rPr>
          <w:color w:val="000000"/>
          <w:lang w:eastAsia="sr-Cyrl-CS"/>
        </w:rPr>
        <w:t xml:space="preserve"> 1. </w:t>
      </w:r>
      <w:proofErr w:type="gramStart"/>
      <w:r w:rsidR="00DD689C">
        <w:rPr>
          <w:color w:val="000000"/>
          <w:lang w:eastAsia="sr-Cyrl-CS"/>
        </w:rPr>
        <w:t>januara</w:t>
      </w:r>
      <w:proofErr w:type="gramEnd"/>
      <w:r>
        <w:rPr>
          <w:color w:val="000000"/>
          <w:lang w:eastAsia="sr-Cyrl-CS"/>
        </w:rPr>
        <w:t xml:space="preserve"> </w:t>
      </w:r>
      <w:r w:rsidR="00DD689C">
        <w:rPr>
          <w:color w:val="000000"/>
          <w:lang w:eastAsia="sr-Cyrl-CS"/>
        </w:rPr>
        <w:t>do</w:t>
      </w:r>
      <w:r>
        <w:rPr>
          <w:color w:val="000000"/>
          <w:lang w:eastAsia="sr-Cyrl-CS"/>
        </w:rPr>
        <w:t xml:space="preserve"> 31.</w:t>
      </w:r>
      <w:r w:rsidR="004669FE">
        <w:rPr>
          <w:color w:val="000000"/>
          <w:lang w:eastAsia="sr-Cyrl-CS"/>
        </w:rPr>
        <w:t xml:space="preserve"> </w:t>
      </w:r>
      <w:proofErr w:type="gramStart"/>
      <w:r w:rsidR="00DD689C">
        <w:rPr>
          <w:color w:val="000000"/>
          <w:lang w:eastAsia="sr-Cyrl-CS"/>
        </w:rPr>
        <w:t>marta</w:t>
      </w:r>
      <w:proofErr w:type="gramEnd"/>
      <w:r>
        <w:rPr>
          <w:rStyle w:val="FontStyle12"/>
          <w:szCs w:val="24"/>
          <w:lang w:val="sr-Cyrl-CS" w:eastAsia="sr-Cyrl-CS"/>
        </w:rPr>
        <w:t xml:space="preserve"> 202</w:t>
      </w:r>
      <w:r w:rsidR="004669FE">
        <w:rPr>
          <w:rStyle w:val="FontStyle12"/>
          <w:szCs w:val="24"/>
          <w:lang w:eastAsia="sr-Cyrl-CS"/>
        </w:rPr>
        <w:t>3</w:t>
      </w:r>
      <w:r>
        <w:rPr>
          <w:rStyle w:val="FontStyle12"/>
          <w:szCs w:val="24"/>
          <w:lang w:val="sr-Cyrl-CS" w:eastAsia="sr-Cyrl-CS"/>
        </w:rPr>
        <w:t xml:space="preserve">. </w:t>
      </w:r>
      <w:r w:rsidR="00DD689C">
        <w:rPr>
          <w:rStyle w:val="FontStyle12"/>
          <w:szCs w:val="24"/>
          <w:lang w:val="sr-Cyrl-CS" w:eastAsia="sr-Cyrl-CS"/>
        </w:rPr>
        <w:t>godine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i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odlučio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da</w:t>
      </w:r>
      <w:r>
        <w:rPr>
          <w:rStyle w:val="FontStyle12"/>
          <w:szCs w:val="24"/>
          <w:lang w:val="sr-Cyrl-CS" w:eastAsia="sr-Cyrl-CS"/>
        </w:rPr>
        <w:t xml:space="preserve"> </w:t>
      </w:r>
      <w:r w:rsidR="00DD689C">
        <w:rPr>
          <w:rStyle w:val="FontStyle12"/>
          <w:szCs w:val="24"/>
          <w:lang w:val="sr-Cyrl-CS" w:eastAsia="sr-Cyrl-CS"/>
        </w:rPr>
        <w:t>j</w:t>
      </w:r>
      <w:r>
        <w:rPr>
          <w:rStyle w:val="FontStyle12"/>
          <w:szCs w:val="24"/>
          <w:lang w:eastAsia="sr-Cyrl-CS"/>
        </w:rPr>
        <w:t xml:space="preserve">e </w:t>
      </w:r>
      <w:r w:rsidR="00DD689C">
        <w:rPr>
          <w:rStyle w:val="FontStyle12"/>
          <w:szCs w:val="24"/>
          <w:lang w:val="sr-Cyrl-CS" w:eastAsia="sr-Cyrl-CS"/>
        </w:rPr>
        <w:t>prihvati</w:t>
      </w:r>
      <w:r w:rsidRPr="001D08C4">
        <w:rPr>
          <w:rStyle w:val="FontStyle12"/>
          <w:szCs w:val="24"/>
          <w:lang w:val="sr-Cyrl-CS" w:eastAsia="sr-Cyrl-CS"/>
        </w:rPr>
        <w:t>.</w:t>
      </w:r>
      <w:r>
        <w:rPr>
          <w:rStyle w:val="FontStyle12"/>
          <w:szCs w:val="24"/>
          <w:lang w:val="sr-Cyrl-CS" w:eastAsia="sr-Cyrl-CS"/>
        </w:rPr>
        <w:t xml:space="preserve"> </w:t>
      </w:r>
    </w:p>
    <w:p w:rsidR="00E26ECE" w:rsidRDefault="00DD689C" w:rsidP="00342329">
      <w:pPr>
        <w:spacing w:after="0" w:line="240" w:lineRule="auto"/>
        <w:ind w:firstLine="567"/>
        <w:jc w:val="both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Nakon</w:t>
      </w:r>
      <w:r w:rsidR="00CF698A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rasprave</w:t>
      </w:r>
      <w:r w:rsidR="00CF698A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o</w:t>
      </w:r>
      <w:r w:rsidR="00CF698A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tačk</w:t>
      </w:r>
      <w:r>
        <w:rPr>
          <w:rFonts w:eastAsia="Times New Roman"/>
          <w:szCs w:val="24"/>
          <w:lang w:val="sr-Cyrl-RS" w:eastAsia="en-GB"/>
        </w:rPr>
        <w:t>ama</w:t>
      </w:r>
      <w:r w:rsidR="00E26EC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dnevnog</w:t>
      </w:r>
      <w:r w:rsidR="00E26ECE" w:rsidRPr="00030CC2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reda</w:t>
      </w:r>
      <w:r w:rsidR="00E26ECE" w:rsidRPr="00030CC2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Odbor</w:t>
      </w:r>
      <w:r w:rsidR="00E26ECE" w:rsidRPr="00030CC2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4669F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jednoglasno</w:t>
      </w:r>
      <w:r w:rsidR="00373179">
        <w:rPr>
          <w:rFonts w:eastAsia="Times New Roman"/>
          <w:szCs w:val="24"/>
          <w:lang w:eastAsia="en-GB"/>
        </w:rPr>
        <w:t xml:space="preserve"> (12</w:t>
      </w:r>
      <w:r w:rsidR="004669F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za</w:t>
      </w:r>
      <w:r w:rsidR="00373179" w:rsidRPr="0066331F">
        <w:rPr>
          <w:rFonts w:eastAsia="Times New Roman"/>
          <w:szCs w:val="24"/>
          <w:lang w:eastAsia="en-GB"/>
        </w:rPr>
        <w:t>)</w:t>
      </w:r>
      <w:r w:rsidR="00E26EC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doneo</w:t>
      </w:r>
      <w:r w:rsidR="00E26EC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sledeći</w:t>
      </w:r>
      <w:r w:rsidR="00E26ECE" w:rsidRPr="00030CC2">
        <w:rPr>
          <w:rFonts w:eastAsia="Times New Roman"/>
          <w:szCs w:val="24"/>
          <w:lang w:eastAsia="en-GB"/>
        </w:rPr>
        <w:t>:</w:t>
      </w:r>
    </w:p>
    <w:p w:rsidR="000B4A56" w:rsidRPr="00342329" w:rsidRDefault="000B4A56" w:rsidP="00342329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</w:p>
    <w:p w:rsidR="004A5A10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eastAsia="en-GB"/>
        </w:rPr>
      </w:pPr>
      <w:r w:rsidRPr="00030CC2">
        <w:rPr>
          <w:rFonts w:eastAsia="Times New Roman"/>
          <w:szCs w:val="24"/>
          <w:lang w:eastAsia="en-GB"/>
        </w:rPr>
        <w:t xml:space="preserve">                           </w:t>
      </w:r>
      <w:r>
        <w:rPr>
          <w:rFonts w:eastAsia="Times New Roman"/>
          <w:szCs w:val="24"/>
          <w:lang w:eastAsia="en-GB"/>
        </w:rPr>
        <w:t xml:space="preserve">                      </w:t>
      </w:r>
      <w:r w:rsidR="00342329">
        <w:rPr>
          <w:rFonts w:eastAsia="Times New Roman"/>
          <w:szCs w:val="24"/>
          <w:lang w:val="sr-Cyrl-RS" w:eastAsia="en-GB"/>
        </w:rPr>
        <w:t xml:space="preserve">   </w:t>
      </w:r>
      <w:r>
        <w:rPr>
          <w:rFonts w:eastAsia="Times New Roman"/>
          <w:szCs w:val="24"/>
          <w:lang w:eastAsia="en-GB"/>
        </w:rPr>
        <w:t xml:space="preserve"> 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DD689C">
        <w:rPr>
          <w:rFonts w:eastAsia="Times New Roman"/>
          <w:szCs w:val="24"/>
          <w:lang w:eastAsia="en-GB"/>
        </w:rPr>
        <w:t>Z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DD689C">
        <w:rPr>
          <w:rFonts w:eastAsia="Times New Roman"/>
          <w:szCs w:val="24"/>
          <w:lang w:eastAsia="en-GB"/>
        </w:rPr>
        <w:t>a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DD689C">
        <w:rPr>
          <w:rFonts w:eastAsia="Times New Roman"/>
          <w:szCs w:val="24"/>
          <w:lang w:eastAsia="en-GB"/>
        </w:rPr>
        <w:t>k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DD689C">
        <w:rPr>
          <w:rFonts w:eastAsia="Times New Roman"/>
          <w:szCs w:val="24"/>
          <w:lang w:eastAsia="en-GB"/>
        </w:rPr>
        <w:t>lj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DD689C">
        <w:rPr>
          <w:rFonts w:eastAsia="Times New Roman"/>
          <w:szCs w:val="24"/>
          <w:lang w:eastAsia="en-GB"/>
        </w:rPr>
        <w:t>u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DD689C">
        <w:rPr>
          <w:rFonts w:eastAsia="Times New Roman"/>
          <w:szCs w:val="24"/>
          <w:lang w:eastAsia="en-GB"/>
        </w:rPr>
        <w:t>č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DD689C">
        <w:rPr>
          <w:rFonts w:eastAsia="Times New Roman"/>
          <w:szCs w:val="24"/>
          <w:lang w:eastAsia="en-GB"/>
        </w:rPr>
        <w:t>a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DD689C">
        <w:rPr>
          <w:rFonts w:eastAsia="Times New Roman"/>
          <w:szCs w:val="24"/>
          <w:lang w:eastAsia="en-GB"/>
        </w:rPr>
        <w:t>k</w:t>
      </w:r>
      <w:r w:rsidRPr="00030CC2">
        <w:rPr>
          <w:rFonts w:eastAsia="Times New Roman"/>
          <w:szCs w:val="24"/>
          <w:lang w:eastAsia="en-GB"/>
        </w:rPr>
        <w:t xml:space="preserve">    </w:t>
      </w: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eastAsia="en-GB"/>
        </w:rPr>
      </w:pPr>
      <w:r w:rsidRPr="00030CC2">
        <w:rPr>
          <w:rFonts w:eastAsia="Times New Roman"/>
          <w:szCs w:val="24"/>
          <w:lang w:eastAsia="en-GB"/>
        </w:rPr>
        <w:t xml:space="preserve"> </w:t>
      </w:r>
    </w:p>
    <w:p w:rsidR="004A5A10" w:rsidRDefault="00DD689C" w:rsidP="004A5A10">
      <w:pPr>
        <w:spacing w:after="0"/>
        <w:ind w:firstLine="720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Odbor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poljoprivredu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šumarstvo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vodoprivredu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preporučuje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poljoprivrede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šumarstva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vodoprivrede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otkupu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maline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učini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sve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posveti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punu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pažnju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zaštite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proizvođači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maline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da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obezbedi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zanavljanje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deo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prihoda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radi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opstanka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poljoprivrednih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gazdinstava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malinu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proizvode</w:t>
      </w:r>
      <w:r w:rsidR="004A5A10">
        <w:rPr>
          <w:rFonts w:eastAsia="Times New Roman"/>
          <w:szCs w:val="24"/>
        </w:rPr>
        <w:t>.</w:t>
      </w:r>
      <w:proofErr w:type="gramEnd"/>
    </w:p>
    <w:p w:rsidR="004A5A10" w:rsidRDefault="00DD689C" w:rsidP="004A5A10">
      <w:pPr>
        <w:spacing w:after="0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Takođe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žetvi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otkupu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pšenice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preporučuje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Vladi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Ministarstvu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poljoprivrede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šumarstva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vodoprivrede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unutrašnje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spoljne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trgovine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otkupi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najmanje</w:t>
      </w:r>
      <w:r w:rsidR="004A5A10">
        <w:rPr>
          <w:rFonts w:eastAsia="Times New Roman"/>
          <w:szCs w:val="24"/>
        </w:rPr>
        <w:t xml:space="preserve"> 250.000 </w:t>
      </w:r>
      <w:r>
        <w:rPr>
          <w:rFonts w:eastAsia="Times New Roman"/>
          <w:szCs w:val="24"/>
        </w:rPr>
        <w:t>tona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pšenice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ceni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</w:t>
      </w:r>
      <w:r w:rsidR="004A5A10">
        <w:rPr>
          <w:rFonts w:eastAsia="Times New Roman"/>
          <w:szCs w:val="24"/>
        </w:rPr>
        <w:t xml:space="preserve"> 25 </w:t>
      </w:r>
      <w:r>
        <w:rPr>
          <w:rFonts w:eastAsia="Times New Roman"/>
          <w:szCs w:val="24"/>
        </w:rPr>
        <w:t>dinara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kilogramu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korist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Republičke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direkcije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robne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rezerve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radi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stabilnosti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pšenice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snabdevanja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potrošača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jeftinijim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hlebom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narednih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dana</w:t>
      </w:r>
      <w:r w:rsidR="004A5A10">
        <w:rPr>
          <w:rFonts w:eastAsia="Times New Roman"/>
          <w:szCs w:val="24"/>
        </w:rPr>
        <w:t xml:space="preserve">. </w:t>
      </w:r>
    </w:p>
    <w:p w:rsidR="004A5A10" w:rsidRDefault="00DD689C" w:rsidP="004A5A10">
      <w:pPr>
        <w:spacing w:after="0"/>
        <w:ind w:firstLine="720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Odbor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preporučuje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poljoprivrede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šumarstva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vodoprivrede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obrati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pažnju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svojim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merama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zaštiti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proizvođače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sadnog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materijala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Srbiji</w:t>
      </w:r>
      <w:r w:rsidR="004A5A10">
        <w:rPr>
          <w:rFonts w:eastAsia="Times New Roman"/>
          <w:szCs w:val="24"/>
        </w:rPr>
        <w:t>.</w:t>
      </w:r>
      <w:proofErr w:type="gramEnd"/>
      <w:r w:rsidR="004A5A10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donošenju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odgovarajućih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mera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vezanih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navedeno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Odbor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neophodno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puno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učešće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autentičnih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udruženja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poljoprivrednih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proizvođača</w:t>
      </w:r>
      <w:r w:rsidR="004A5A10">
        <w:rPr>
          <w:rFonts w:eastAsia="Times New Roman"/>
          <w:szCs w:val="24"/>
        </w:rPr>
        <w:t>.</w:t>
      </w:r>
      <w:proofErr w:type="gramEnd"/>
    </w:p>
    <w:p w:rsidR="004A5A10" w:rsidRDefault="004A5A10" w:rsidP="004A5A10">
      <w:pPr>
        <w:spacing w:after="0"/>
        <w:ind w:firstLine="720"/>
        <w:jc w:val="both"/>
        <w:rPr>
          <w:rFonts w:eastAsia="Times New Roman"/>
          <w:szCs w:val="24"/>
        </w:rPr>
      </w:pPr>
    </w:p>
    <w:p w:rsidR="004A5A10" w:rsidRDefault="00DD689C" w:rsidP="004A5A10">
      <w:pPr>
        <w:spacing w:after="0"/>
        <w:ind w:firstLine="720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Uz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zaključak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radi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razrade</w:t>
      </w:r>
      <w:r w:rsidR="004A5A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prilažemo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tačke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predložio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narodni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poslanik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Milovan</w:t>
      </w:r>
      <w:r w:rsidR="004A5A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Jakovljević</w:t>
      </w:r>
      <w:r w:rsidR="004A5A10">
        <w:rPr>
          <w:rFonts w:eastAsia="Times New Roman"/>
          <w:szCs w:val="24"/>
        </w:rPr>
        <w:t>.</w:t>
      </w:r>
      <w:proofErr w:type="gramEnd"/>
    </w:p>
    <w:p w:rsidR="004A5A10" w:rsidRPr="002D1328" w:rsidRDefault="004A5A10" w:rsidP="004A5A10">
      <w:pPr>
        <w:tabs>
          <w:tab w:val="left" w:pos="1740"/>
        </w:tabs>
        <w:rPr>
          <w:rFonts w:eastAsia="Times New Roman"/>
        </w:rPr>
      </w:pPr>
    </w:p>
    <w:p w:rsidR="004A5A10" w:rsidRDefault="00DD689C" w:rsidP="004A5A10">
      <w:pPr>
        <w:pStyle w:val="ListParagraph"/>
        <w:numPr>
          <w:ilvl w:val="0"/>
          <w:numId w:val="5"/>
        </w:numPr>
        <w:tabs>
          <w:tab w:val="left" w:pos="17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nekontrolisani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uvoz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malina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Sporazumom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stabilizaciji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pridruživanju</w:t>
      </w:r>
      <w:r w:rsidR="004A5A10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SSP</w:t>
      </w:r>
      <w:r w:rsidR="004A5A10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na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osnovu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</w:t>
      </w:r>
      <w:r w:rsidR="004A5A10">
        <w:rPr>
          <w:rFonts w:ascii="Times New Roman" w:eastAsia="Times New Roman" w:hAnsi="Times New Roman" w:cs="Times New Roman"/>
          <w:sz w:val="24"/>
        </w:rPr>
        <w:t xml:space="preserve">. 32, 40. </w:t>
      </w: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 w:rsidR="004A5A10">
        <w:rPr>
          <w:rFonts w:ascii="Times New Roman" w:eastAsia="Times New Roman" w:hAnsi="Times New Roman" w:cs="Times New Roman"/>
          <w:sz w:val="24"/>
        </w:rPr>
        <w:t xml:space="preserve"> 41.</w:t>
      </w:r>
    </w:p>
    <w:p w:rsidR="004A5A10" w:rsidRDefault="00DD689C" w:rsidP="004A5A10">
      <w:pPr>
        <w:pStyle w:val="ListParagraph"/>
        <w:numPr>
          <w:ilvl w:val="0"/>
          <w:numId w:val="5"/>
        </w:numPr>
        <w:tabs>
          <w:tab w:val="left" w:pos="17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pooštre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standardi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prilikom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uvoza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malina</w:t>
      </w:r>
      <w:r w:rsidR="004A5A1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pooštri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sledljivost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deklarativno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obeležavanje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tako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mešanje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naših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kvalitetnih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malina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malinama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uvoza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slabijeg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4A5A10">
        <w:rPr>
          <w:rFonts w:ascii="Times New Roman" w:eastAsia="Times New Roman" w:hAnsi="Times New Roman" w:cs="Times New Roman"/>
          <w:sz w:val="24"/>
        </w:rPr>
        <w:t>.</w:t>
      </w:r>
    </w:p>
    <w:p w:rsidR="001E4D44" w:rsidRDefault="00DD689C" w:rsidP="001E4D44">
      <w:pPr>
        <w:pStyle w:val="ListParagraph"/>
        <w:numPr>
          <w:ilvl w:val="0"/>
          <w:numId w:val="5"/>
        </w:numPr>
        <w:tabs>
          <w:tab w:val="left" w:pos="174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geografskim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poreklom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proizvodnja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malina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području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čitave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donese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šemama</w:t>
      </w:r>
      <w:r w:rsidR="004A5A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4A5A10">
        <w:rPr>
          <w:rFonts w:ascii="Times New Roman" w:eastAsia="Times New Roman" w:hAnsi="Times New Roman" w:cs="Times New Roman"/>
          <w:sz w:val="24"/>
        </w:rPr>
        <w:t>.</w:t>
      </w:r>
    </w:p>
    <w:p w:rsidR="004A5A10" w:rsidRPr="004A5A10" w:rsidRDefault="004A5A10" w:rsidP="004A5A10">
      <w:pPr>
        <w:pStyle w:val="ListParagraph"/>
        <w:tabs>
          <w:tab w:val="left" w:pos="1740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EB2F0F" w:rsidRPr="00363F83" w:rsidRDefault="00DD689C" w:rsidP="00B46D3B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Pošto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drugih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pitanja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i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predloga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nije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bilo</w:t>
      </w:r>
      <w:r w:rsidR="00EB2F0F" w:rsidRPr="00352FF8">
        <w:rPr>
          <w:szCs w:val="24"/>
        </w:rPr>
        <w:t xml:space="preserve">, </w:t>
      </w:r>
      <w:r>
        <w:rPr>
          <w:szCs w:val="24"/>
        </w:rPr>
        <w:t>sednica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je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zaključena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u</w:t>
      </w:r>
      <w:r w:rsidR="00AD5121">
        <w:rPr>
          <w:szCs w:val="24"/>
        </w:rPr>
        <w:t xml:space="preserve"> 1</w:t>
      </w:r>
      <w:r w:rsidR="004A5A10">
        <w:rPr>
          <w:szCs w:val="24"/>
        </w:rPr>
        <w:t>4</w:t>
      </w:r>
      <w:proofErr w:type="gramStart"/>
      <w:r w:rsidR="00AD5121">
        <w:rPr>
          <w:szCs w:val="24"/>
        </w:rPr>
        <w:t>,</w:t>
      </w:r>
      <w:r w:rsidR="004A5A10">
        <w:rPr>
          <w:szCs w:val="24"/>
        </w:rPr>
        <w:t>2</w:t>
      </w:r>
      <w:r w:rsidR="00C255B9">
        <w:rPr>
          <w:szCs w:val="24"/>
        </w:rPr>
        <w:t>0</w:t>
      </w:r>
      <w:proofErr w:type="gramEnd"/>
      <w:r w:rsidR="00EB2F0F" w:rsidRPr="00352FF8">
        <w:rPr>
          <w:szCs w:val="24"/>
          <w:vertAlign w:val="subscript"/>
        </w:rPr>
        <w:t xml:space="preserve">    </w:t>
      </w:r>
      <w:r>
        <w:rPr>
          <w:szCs w:val="24"/>
        </w:rPr>
        <w:t>časova</w:t>
      </w:r>
      <w:r w:rsidR="00EB2F0F"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</w:rPr>
      </w:pPr>
    </w:p>
    <w:p w:rsidR="00254616" w:rsidRDefault="00DD689C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Sastavni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deo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ovog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zapisnika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čini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obrađeni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tonski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snimak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sednice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Odbora</w:t>
      </w:r>
      <w:r w:rsidR="00254616">
        <w:rPr>
          <w:szCs w:val="24"/>
        </w:rPr>
        <w:t xml:space="preserve">, </w:t>
      </w:r>
      <w:r>
        <w:rPr>
          <w:szCs w:val="24"/>
        </w:rPr>
        <w:t>a</w:t>
      </w:r>
      <w:r w:rsidR="00254616">
        <w:rPr>
          <w:szCs w:val="24"/>
        </w:rPr>
        <w:t xml:space="preserve"> </w:t>
      </w:r>
      <w:r>
        <w:rPr>
          <w:szCs w:val="24"/>
        </w:rPr>
        <w:t>video</w:t>
      </w:r>
      <w:r w:rsidR="00254616">
        <w:rPr>
          <w:szCs w:val="24"/>
        </w:rPr>
        <w:t xml:space="preserve"> </w:t>
      </w:r>
      <w:r>
        <w:rPr>
          <w:szCs w:val="24"/>
        </w:rPr>
        <w:t>zapis</w:t>
      </w:r>
      <w:r w:rsidR="00254616">
        <w:rPr>
          <w:szCs w:val="24"/>
        </w:rPr>
        <w:t xml:space="preserve"> </w:t>
      </w:r>
      <w:r>
        <w:rPr>
          <w:szCs w:val="24"/>
        </w:rPr>
        <w:t>se</w:t>
      </w:r>
      <w:r w:rsidR="00254616">
        <w:rPr>
          <w:szCs w:val="24"/>
        </w:rPr>
        <w:t xml:space="preserve"> </w:t>
      </w:r>
      <w:r>
        <w:rPr>
          <w:szCs w:val="24"/>
        </w:rPr>
        <w:t>nalazi</w:t>
      </w:r>
      <w:r w:rsidR="00254616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254616">
        <w:rPr>
          <w:szCs w:val="24"/>
        </w:rPr>
        <w:t xml:space="preserve"> </w:t>
      </w:r>
      <w:r>
        <w:rPr>
          <w:szCs w:val="24"/>
        </w:rPr>
        <w:t>internet</w:t>
      </w:r>
      <w:r w:rsidR="00254616">
        <w:rPr>
          <w:szCs w:val="24"/>
        </w:rPr>
        <w:t xml:space="preserve"> </w:t>
      </w:r>
      <w:r>
        <w:rPr>
          <w:szCs w:val="24"/>
        </w:rPr>
        <w:t>stranici</w:t>
      </w:r>
      <w:r w:rsidR="00254616">
        <w:rPr>
          <w:szCs w:val="24"/>
        </w:rPr>
        <w:t xml:space="preserve"> </w:t>
      </w:r>
      <w:r>
        <w:rPr>
          <w:szCs w:val="24"/>
        </w:rPr>
        <w:t>Narodne</w:t>
      </w:r>
      <w:r w:rsidR="00254616">
        <w:rPr>
          <w:szCs w:val="24"/>
        </w:rPr>
        <w:t xml:space="preserve"> </w:t>
      </w:r>
      <w:r>
        <w:rPr>
          <w:szCs w:val="24"/>
        </w:rPr>
        <w:t>skupštine</w:t>
      </w:r>
      <w:r w:rsidR="00254616">
        <w:rPr>
          <w:szCs w:val="24"/>
        </w:rPr>
        <w:t>.</w:t>
      </w:r>
    </w:p>
    <w:p w:rsidR="00254616" w:rsidRPr="00C15FF8" w:rsidRDefault="00254616" w:rsidP="00254616">
      <w:pPr>
        <w:jc w:val="both"/>
        <w:rPr>
          <w:szCs w:val="24"/>
        </w:rPr>
      </w:pP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4A5A10" w:rsidRDefault="00EB2F0F" w:rsidP="00352FF8">
      <w:pPr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 xml:space="preserve">   </w:t>
      </w:r>
      <w:r w:rsidR="00DD689C">
        <w:rPr>
          <w:szCs w:val="24"/>
          <w:lang w:val="sr-Cyrl-CS"/>
        </w:rPr>
        <w:t>SEKRETAR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="00DD689C">
        <w:rPr>
          <w:szCs w:val="24"/>
          <w:lang w:val="sr-Cyrl-CS"/>
        </w:rPr>
        <w:t>PREDSEDNIK</w:t>
      </w:r>
      <w:r w:rsidRPr="00352FF8">
        <w:rPr>
          <w:szCs w:val="24"/>
          <w:lang w:val="sr-Cyrl-CS"/>
        </w:rPr>
        <w:t xml:space="preserve"> </w:t>
      </w:r>
    </w:p>
    <w:p w:rsidR="007C20B0" w:rsidRPr="004A5A10" w:rsidRDefault="00EB2F0F" w:rsidP="00352FF8">
      <w:pPr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 xml:space="preserve"> </w:t>
      </w:r>
      <w:r w:rsidR="00DD689C">
        <w:rPr>
          <w:szCs w:val="24"/>
          <w:lang w:val="sr-Cyrl-CS"/>
        </w:rPr>
        <w:t>Branka</w:t>
      </w:r>
      <w:r w:rsidRPr="00352FF8">
        <w:rPr>
          <w:szCs w:val="24"/>
          <w:lang w:val="sr-Cyrl-CS"/>
        </w:rPr>
        <w:t xml:space="preserve"> </w:t>
      </w:r>
      <w:r w:rsidR="00DD689C">
        <w:rPr>
          <w:szCs w:val="24"/>
          <w:lang w:val="sr-Cyrl-CS"/>
        </w:rPr>
        <w:t>Zlatović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          </w:t>
      </w:r>
      <w:r w:rsidR="00DD689C">
        <w:rPr>
          <w:szCs w:val="24"/>
          <w:lang w:val="sr-Cyrl-CS"/>
        </w:rPr>
        <w:t>Marijan</w:t>
      </w:r>
      <w:r w:rsidRPr="00352FF8">
        <w:rPr>
          <w:szCs w:val="24"/>
          <w:lang w:val="sr-Cyrl-CS"/>
        </w:rPr>
        <w:t xml:space="preserve"> </w:t>
      </w:r>
      <w:r w:rsidR="00DD689C">
        <w:rPr>
          <w:szCs w:val="24"/>
          <w:lang w:val="sr-Cyrl-CS"/>
        </w:rPr>
        <w:t>Rističević</w:t>
      </w:r>
      <w:bookmarkEnd w:id="0"/>
    </w:p>
    <w:sectPr w:rsidR="007C20B0" w:rsidRPr="004A5A10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96" w:rsidRDefault="00304696" w:rsidP="003D1454">
      <w:pPr>
        <w:spacing w:after="0" w:line="240" w:lineRule="auto"/>
      </w:pPr>
      <w:r>
        <w:separator/>
      </w:r>
    </w:p>
  </w:endnote>
  <w:endnote w:type="continuationSeparator" w:id="0">
    <w:p w:rsidR="00304696" w:rsidRDefault="00304696" w:rsidP="003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96" w:rsidRDefault="00304696" w:rsidP="003D1454">
      <w:pPr>
        <w:spacing w:after="0" w:line="240" w:lineRule="auto"/>
      </w:pPr>
      <w:r>
        <w:separator/>
      </w:r>
    </w:p>
  </w:footnote>
  <w:footnote w:type="continuationSeparator" w:id="0">
    <w:p w:rsidR="00304696" w:rsidRDefault="00304696" w:rsidP="003D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961F2B"/>
    <w:multiLevelType w:val="hybridMultilevel"/>
    <w:tmpl w:val="CB8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312F"/>
    <w:rsid w:val="00027D07"/>
    <w:rsid w:val="00073424"/>
    <w:rsid w:val="000B4A56"/>
    <w:rsid w:val="000C08C8"/>
    <w:rsid w:val="000C35AE"/>
    <w:rsid w:val="00117A22"/>
    <w:rsid w:val="00132786"/>
    <w:rsid w:val="001C427D"/>
    <w:rsid w:val="001D6571"/>
    <w:rsid w:val="001E4D44"/>
    <w:rsid w:val="001E7B97"/>
    <w:rsid w:val="00201261"/>
    <w:rsid w:val="002141EE"/>
    <w:rsid w:val="00235BC2"/>
    <w:rsid w:val="00254616"/>
    <w:rsid w:val="00275E24"/>
    <w:rsid w:val="002A734C"/>
    <w:rsid w:val="002B1CE5"/>
    <w:rsid w:val="00304696"/>
    <w:rsid w:val="003047A7"/>
    <w:rsid w:val="00342329"/>
    <w:rsid w:val="00352FF8"/>
    <w:rsid w:val="00363F83"/>
    <w:rsid w:val="00373179"/>
    <w:rsid w:val="00376A35"/>
    <w:rsid w:val="00387998"/>
    <w:rsid w:val="003C1B16"/>
    <w:rsid w:val="003C2061"/>
    <w:rsid w:val="003D053D"/>
    <w:rsid w:val="003D1454"/>
    <w:rsid w:val="003E386A"/>
    <w:rsid w:val="003E3BCC"/>
    <w:rsid w:val="004067FB"/>
    <w:rsid w:val="00424F75"/>
    <w:rsid w:val="0043493A"/>
    <w:rsid w:val="004403C1"/>
    <w:rsid w:val="004669FE"/>
    <w:rsid w:val="00487247"/>
    <w:rsid w:val="00491DD9"/>
    <w:rsid w:val="004927C3"/>
    <w:rsid w:val="00492C18"/>
    <w:rsid w:val="004A5A10"/>
    <w:rsid w:val="004A6CDD"/>
    <w:rsid w:val="004D58B1"/>
    <w:rsid w:val="004E540F"/>
    <w:rsid w:val="004F1BF1"/>
    <w:rsid w:val="00520183"/>
    <w:rsid w:val="00522498"/>
    <w:rsid w:val="00532284"/>
    <w:rsid w:val="00553B50"/>
    <w:rsid w:val="00591817"/>
    <w:rsid w:val="005962DB"/>
    <w:rsid w:val="005A5E63"/>
    <w:rsid w:val="005B0C10"/>
    <w:rsid w:val="005C711A"/>
    <w:rsid w:val="00611D91"/>
    <w:rsid w:val="0062406E"/>
    <w:rsid w:val="00664BA9"/>
    <w:rsid w:val="006E3068"/>
    <w:rsid w:val="00736AE1"/>
    <w:rsid w:val="00744F1D"/>
    <w:rsid w:val="00754888"/>
    <w:rsid w:val="00796170"/>
    <w:rsid w:val="007B2141"/>
    <w:rsid w:val="007C20B0"/>
    <w:rsid w:val="007C76FE"/>
    <w:rsid w:val="007C7FB9"/>
    <w:rsid w:val="007F259E"/>
    <w:rsid w:val="00801695"/>
    <w:rsid w:val="00821FFA"/>
    <w:rsid w:val="00832DB6"/>
    <w:rsid w:val="00861980"/>
    <w:rsid w:val="008621C0"/>
    <w:rsid w:val="008D7D1F"/>
    <w:rsid w:val="00901E87"/>
    <w:rsid w:val="00911025"/>
    <w:rsid w:val="00926F22"/>
    <w:rsid w:val="0093422D"/>
    <w:rsid w:val="00940ADD"/>
    <w:rsid w:val="00967128"/>
    <w:rsid w:val="009D114F"/>
    <w:rsid w:val="009E08C9"/>
    <w:rsid w:val="00A31FE9"/>
    <w:rsid w:val="00A323B4"/>
    <w:rsid w:val="00A67430"/>
    <w:rsid w:val="00AA3CEA"/>
    <w:rsid w:val="00AD5121"/>
    <w:rsid w:val="00B46D3B"/>
    <w:rsid w:val="00B64C53"/>
    <w:rsid w:val="00B727B3"/>
    <w:rsid w:val="00B74D60"/>
    <w:rsid w:val="00B82FCB"/>
    <w:rsid w:val="00BC0950"/>
    <w:rsid w:val="00BE6A44"/>
    <w:rsid w:val="00C03DC9"/>
    <w:rsid w:val="00C1124D"/>
    <w:rsid w:val="00C1739F"/>
    <w:rsid w:val="00C255B9"/>
    <w:rsid w:val="00C30057"/>
    <w:rsid w:val="00C457B4"/>
    <w:rsid w:val="00C61D64"/>
    <w:rsid w:val="00C917BD"/>
    <w:rsid w:val="00CA54C4"/>
    <w:rsid w:val="00CB2EEE"/>
    <w:rsid w:val="00CF698A"/>
    <w:rsid w:val="00D14EDE"/>
    <w:rsid w:val="00D15CA3"/>
    <w:rsid w:val="00D6506C"/>
    <w:rsid w:val="00D94EDC"/>
    <w:rsid w:val="00DB348A"/>
    <w:rsid w:val="00DD689C"/>
    <w:rsid w:val="00DF1D6D"/>
    <w:rsid w:val="00E26ECE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0D0"/>
    <w:rsid w:val="00ED7CB6"/>
    <w:rsid w:val="00F16126"/>
    <w:rsid w:val="00F20C53"/>
    <w:rsid w:val="00F271EA"/>
    <w:rsid w:val="00F37034"/>
    <w:rsid w:val="00F556AB"/>
    <w:rsid w:val="00F86EBD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5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54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5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5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2023-01-12T11:58:00Z</cp:lastPrinted>
  <dcterms:created xsi:type="dcterms:W3CDTF">2023-09-06T12:35:00Z</dcterms:created>
  <dcterms:modified xsi:type="dcterms:W3CDTF">2023-09-06T12:35:00Z</dcterms:modified>
</cp:coreProperties>
</file>